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62" w:rsidRPr="00371BEF" w:rsidRDefault="002D6AE7" w:rsidP="00870A1B">
      <w:pPr>
        <w:pStyle w:val="Title"/>
      </w:pPr>
      <w:bookmarkStart w:id="0" w:name="_Toc417459316"/>
      <w:bookmarkStart w:id="1" w:name="_Toc417460390"/>
      <w:bookmarkStart w:id="2" w:name="_GoBack"/>
      <w:bookmarkEnd w:id="2"/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D8929C" wp14:editId="187D250B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5F2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8929C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5265F2" w:rsidRDefault="005265F2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1402DD95" wp14:editId="4CFB54A6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AB423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60EB54FF" wp14:editId="3F289BAB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D375D"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3E8D194" wp14:editId="65BCE82A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5F2" w:rsidRDefault="005265F2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8D194"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5265F2" w:rsidRDefault="005265F2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B238573" wp14:editId="3CC35FB9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5F2" w:rsidRPr="00460028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:rsidR="005265F2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5265F2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Telephone: +33 1 34 51 70 01  Fax:  +33 1 34 51 82 05</w:t>
                            </w:r>
                          </w:p>
                          <w:p w:rsidR="005265F2" w:rsidRDefault="005265F2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e-mail:  </w:t>
                            </w:r>
                            <w:hyperlink r:id="rId8" w:history="1">
                              <w:r w:rsidRPr="00713387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126198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38573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5265F2" w:rsidRPr="00460028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:rsidR="005265F2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5265F2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Telephone: +33 1 34 51 70 01  Fax:  +33 1 34 51 82 05</w:t>
                      </w:r>
                    </w:p>
                    <w:p w:rsidR="005265F2" w:rsidRDefault="005265F2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e-mail:  </w:t>
                      </w:r>
                      <w:hyperlink r:id="rId10" w:history="1">
                        <w:r w:rsidRPr="00713387">
                          <w:rPr>
                            <w:rStyle w:val="Hyperlink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Pr="00126198">
                          <w:rPr>
                            <w:rStyle w:val="Hyperlink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2E3C18F8" wp14:editId="5296B6FD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F6DA07" wp14:editId="6B1741BD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5F2" w:rsidRPr="00380C7B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####</w:t>
                            </w:r>
                          </w:p>
                          <w:p w:rsidR="005265F2" w:rsidRPr="00380C7B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5265F2" w:rsidRPr="00380C7B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</w:t>
                            </w: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n</w:t>
                            </w:r>
                          </w:p>
                          <w:p w:rsidR="005265F2" w:rsidRPr="00380C7B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5265F2" w:rsidRPr="00380C7B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High accuracy systems and services in ports and harbours</w:t>
                            </w:r>
                          </w:p>
                          <w:p w:rsidR="005265F2" w:rsidRPr="00380C7B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5265F2" w:rsidRPr="00380C7B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5265F2" w:rsidRPr="00380C7B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5265F2" w:rsidRPr="00380C7B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5265F2" w:rsidRDefault="005265F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6DA07"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5265F2" w:rsidRPr="00380C7B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####</w:t>
                      </w:r>
                    </w:p>
                    <w:p w:rsidR="005265F2" w:rsidRPr="00380C7B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5265F2" w:rsidRPr="00380C7B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</w:t>
                      </w: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n</w:t>
                      </w:r>
                    </w:p>
                    <w:p w:rsidR="005265F2" w:rsidRPr="00380C7B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5265F2" w:rsidRPr="00380C7B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sz w:val="36"/>
                        </w:rPr>
                        <w:t>High accuracy systems and services in ports and harbours</w:t>
                      </w:r>
                    </w:p>
                    <w:p w:rsidR="005265F2" w:rsidRPr="00380C7B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5265F2" w:rsidRPr="00380C7B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5265F2" w:rsidRPr="00380C7B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5265F2" w:rsidRPr="00380C7B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5265F2" w:rsidRDefault="005265F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  <w:bookmarkEnd w:id="1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FF2A72" w:rsidRDefault="004D035D" w:rsidP="00A163D8">
            <w:pPr>
              <w:spacing w:before="60" w:after="60"/>
            </w:pPr>
            <w:r>
              <w:t>03/02/2016</w:t>
            </w:r>
          </w:p>
        </w:tc>
        <w:tc>
          <w:tcPr>
            <w:tcW w:w="3360" w:type="dxa"/>
            <w:vAlign w:val="center"/>
          </w:tcPr>
          <w:p w:rsidR="00857962" w:rsidRPr="00FF2A72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FF2A72" w:rsidRDefault="00FF2A72" w:rsidP="004D035D">
            <w:pPr>
              <w:spacing w:before="60" w:after="60"/>
            </w:pPr>
            <w:r w:rsidRPr="00FF2A72">
              <w:t>Draft document structure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FF2A72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FF2A72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FF2A72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7457E7" w:rsidRDefault="007457E7" w:rsidP="00E253B1">
      <w:pPr>
        <w:pStyle w:val="Title"/>
        <w:sectPr w:rsidR="007457E7" w:rsidSect="00502F4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34" w:code="9"/>
          <w:pgMar w:top="1797" w:right="1440" w:bottom="1440" w:left="1440" w:header="851" w:footer="851" w:gutter="0"/>
          <w:cols w:space="720"/>
          <w:titlePg/>
          <w:docGrid w:linePitch="272"/>
        </w:sectPr>
      </w:pPr>
    </w:p>
    <w:p w:rsidR="00DC1CA6" w:rsidRDefault="00DC1CA6" w:rsidP="00380C7B"/>
    <w:p w:rsidR="00986D5A" w:rsidRDefault="00986D5A" w:rsidP="00986D5A">
      <w:pPr>
        <w:pStyle w:val="Title"/>
        <w:rPr>
          <w:lang w:val="de-DE"/>
        </w:rPr>
      </w:pPr>
      <w:bookmarkStart w:id="3" w:name="_Toc417459317"/>
      <w:bookmarkStart w:id="4" w:name="_Toc417460391"/>
      <w:r w:rsidRPr="00502F4F">
        <w:rPr>
          <w:lang w:val="de-DE"/>
        </w:rPr>
        <w:t>Index of Tables</w:t>
      </w:r>
      <w:bookmarkEnd w:id="3"/>
      <w:bookmarkEnd w:id="4"/>
    </w:p>
    <w:p w:rsidR="00DF41A7" w:rsidRPr="00142C9C" w:rsidRDefault="007C7D4A" w:rsidP="00142C9C">
      <w:pPr>
        <w:autoSpaceDE w:val="0"/>
        <w:autoSpaceDN w:val="0"/>
        <w:adjustRightInd w:val="0"/>
        <w:jc w:val="center"/>
        <w:rPr>
          <w:b/>
          <w:bCs/>
          <w:noProof/>
          <w:lang w:val="de-DE"/>
        </w:rPr>
      </w:pPr>
      <w:r w:rsidRPr="00142C9C">
        <w:rPr>
          <w:b/>
          <w:bCs/>
          <w:noProof/>
          <w:lang w:val="de-DE"/>
        </w:rPr>
        <w:fldChar w:fldCharType="begin"/>
      </w:r>
      <w:r w:rsidRPr="00142C9C">
        <w:rPr>
          <w:b/>
          <w:bCs/>
          <w:noProof/>
          <w:lang w:val="de-DE"/>
        </w:rPr>
        <w:instrText xml:space="preserve"> TOC \h \z \c "Table" </w:instrText>
      </w:r>
      <w:r w:rsidRPr="00142C9C">
        <w:rPr>
          <w:b/>
          <w:bCs/>
          <w:noProof/>
          <w:lang w:val="de-DE"/>
        </w:rPr>
        <w:fldChar w:fldCharType="separate"/>
      </w:r>
      <w:r w:rsidR="008B64BB" w:rsidRPr="00142C9C">
        <w:rPr>
          <w:b/>
          <w:bCs/>
          <w:noProof/>
          <w:lang w:val="de-DE"/>
        </w:rPr>
        <w:t>Es konnten keine Einträge für ein Abbildungsverzeichnis gefunden werden.</w:t>
      </w:r>
      <w:r w:rsidRPr="00142C9C">
        <w:rPr>
          <w:b/>
          <w:bCs/>
          <w:noProof/>
          <w:lang w:val="de-DE"/>
        </w:rPr>
        <w:fldChar w:fldCharType="end"/>
      </w:r>
    </w:p>
    <w:p w:rsidR="008B64BB" w:rsidRPr="008B64BB" w:rsidRDefault="008B64BB" w:rsidP="00986D5A">
      <w:pPr>
        <w:pStyle w:val="Title"/>
        <w:rPr>
          <w:rFonts w:ascii="Times New Roman" w:hAnsi="Times New Roman" w:cs="Times New Roman"/>
          <w:b w:val="0"/>
          <w:bCs w:val="0"/>
          <w:kern w:val="0"/>
          <w:sz w:val="28"/>
          <w:szCs w:val="20"/>
          <w:lang w:val="de-DE" w:eastAsia="fi-FI"/>
        </w:rPr>
      </w:pPr>
    </w:p>
    <w:p w:rsidR="00986D5A" w:rsidRPr="00502F4F" w:rsidRDefault="00986D5A" w:rsidP="00986D5A">
      <w:pPr>
        <w:pStyle w:val="Title"/>
        <w:rPr>
          <w:lang w:val="de-DE"/>
        </w:rPr>
      </w:pPr>
      <w:bookmarkStart w:id="5" w:name="_Toc417459318"/>
      <w:bookmarkStart w:id="6" w:name="_Toc417460392"/>
      <w:r w:rsidRPr="00502F4F">
        <w:rPr>
          <w:lang w:val="de-DE"/>
        </w:rPr>
        <w:t>Index of Figures</w:t>
      </w:r>
      <w:bookmarkEnd w:id="5"/>
      <w:bookmarkEnd w:id="6"/>
    </w:p>
    <w:p w:rsidR="00AF7C0A" w:rsidRPr="008B64BB" w:rsidRDefault="002C0672" w:rsidP="00AF7C0A">
      <w:pPr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  <w:highlight w:val="yellow"/>
          <w:lang w:val="de-DE"/>
        </w:rPr>
      </w:pPr>
      <w:r w:rsidRPr="002C0672">
        <w:rPr>
          <w:lang w:val="de-DE"/>
        </w:rPr>
        <w:fldChar w:fldCharType="begin"/>
      </w:r>
      <w:r w:rsidRPr="002C0672">
        <w:rPr>
          <w:lang w:val="de-DE"/>
        </w:rPr>
        <w:instrText xml:space="preserve"> TOC \h \z \c "Figure" </w:instrText>
      </w:r>
      <w:r w:rsidRPr="002C0672">
        <w:rPr>
          <w:lang w:val="de-DE"/>
        </w:rPr>
        <w:fldChar w:fldCharType="separate"/>
      </w:r>
      <w:r w:rsidR="008B64BB">
        <w:rPr>
          <w:b/>
          <w:bCs/>
          <w:noProof/>
          <w:lang w:val="de-DE"/>
        </w:rPr>
        <w:t>Es konnten keine Einträge für ein Abbildungsverzeichnis gefunden werden.</w:t>
      </w:r>
      <w:r w:rsidRPr="002C0672">
        <w:rPr>
          <w:lang w:val="de-DE"/>
        </w:rPr>
        <w:fldChar w:fldCharType="end"/>
      </w:r>
      <w:r w:rsidR="00460028" w:rsidRPr="008B64BB">
        <w:rPr>
          <w:lang w:val="de-DE"/>
        </w:rPr>
        <w:br w:type="page"/>
      </w:r>
    </w:p>
    <w:p w:rsidR="00AF7C0A" w:rsidRPr="008B64BB" w:rsidRDefault="00AF7C0A" w:rsidP="00AF7C0A">
      <w:pPr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  <w:highlight w:val="yellow"/>
          <w:lang w:val="de-DE"/>
        </w:rPr>
      </w:pPr>
    </w:p>
    <w:p w:rsidR="005265F2" w:rsidRPr="005265F2" w:rsidRDefault="005265F2" w:rsidP="005265F2">
      <w:pPr>
        <w:pStyle w:val="StylePARAGRAPHCentered"/>
        <w:rPr>
          <w:rFonts w:ascii="Arial" w:hAnsi="Arial" w:cs="Arial"/>
          <w:b/>
          <w:sz w:val="32"/>
          <w:szCs w:val="32"/>
        </w:rPr>
      </w:pPr>
      <w:r w:rsidRPr="005265F2">
        <w:rPr>
          <w:rFonts w:ascii="Arial" w:hAnsi="Arial" w:cs="Arial"/>
          <w:b/>
          <w:sz w:val="32"/>
          <w:szCs w:val="32"/>
        </w:rPr>
        <w:t>CONTENTS</w:t>
      </w:r>
    </w:p>
    <w:p w:rsidR="008B64BB" w:rsidRDefault="008B64BB" w:rsidP="00AF7C0A">
      <w:pPr>
        <w:jc w:val="center"/>
        <w:rPr>
          <w:b/>
          <w:sz w:val="36"/>
        </w:rPr>
      </w:pPr>
    </w:p>
    <w:p w:rsidR="00AF7C0A" w:rsidRPr="00371BEF" w:rsidRDefault="00AF7C0A" w:rsidP="00AF7C0A">
      <w:pPr>
        <w:jc w:val="center"/>
      </w:pPr>
    </w:p>
    <w:p w:rsidR="006A2AD8" w:rsidRDefault="00467FB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de-DE" w:eastAsia="de-DE"/>
        </w:rPr>
      </w:pPr>
      <w:r>
        <w:rPr>
          <w:bCs w:val="0"/>
          <w:caps w:val="0"/>
          <w:smallCaps/>
          <w:szCs w:val="24"/>
        </w:rPr>
        <w:fldChar w:fldCharType="begin"/>
      </w:r>
      <w:r>
        <w:rPr>
          <w:bCs w:val="0"/>
          <w:caps w:val="0"/>
          <w:smallCaps/>
          <w:szCs w:val="24"/>
        </w:rPr>
        <w:instrText xml:space="preserve"> TOC \o "2-3" \h \z \t "Überschrift 1;1;Annex;1;Bullet 1;1" </w:instrText>
      </w:r>
      <w:r>
        <w:rPr>
          <w:bCs w:val="0"/>
          <w:caps w:val="0"/>
          <w:smallCaps/>
          <w:szCs w:val="24"/>
        </w:rPr>
        <w:fldChar w:fldCharType="separate"/>
      </w:r>
      <w:hyperlink w:anchor="_Toc442708830" w:history="1">
        <w:r w:rsidR="006A2AD8" w:rsidRPr="004F6800">
          <w:rPr>
            <w:rStyle w:val="Hyperlink"/>
            <w:rFonts w:cs="Times New Roman"/>
            <w:noProof/>
            <w:lang w:eastAsia="fi-FI"/>
          </w:rPr>
          <w:t>1</w:t>
        </w:r>
        <w:r w:rsidR="006A2A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noProof/>
            <w:lang w:eastAsia="fi-FI"/>
          </w:rPr>
          <w:t>Introduction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_Toc442708830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5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31" w:history="1">
        <w:r w:rsidR="006A2AD8" w:rsidRPr="004F6800">
          <w:rPr>
            <w:rStyle w:val="Hyperlink"/>
            <w:rFonts w:cs="Times New Roman"/>
            <w:iCs/>
            <w:noProof/>
            <w:lang w:eastAsia="fi-FI"/>
          </w:rPr>
          <w:t>1.1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iCs/>
            <w:noProof/>
            <w:lang w:eastAsia="fi-FI"/>
          </w:rPr>
          <w:t>Purpose and scope of document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_Toc442708831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5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32" w:history="1">
        <w:r w:rsidR="006A2AD8" w:rsidRPr="004F6800">
          <w:rPr>
            <w:rStyle w:val="Hyperlink"/>
            <w:rFonts w:cs="Times New Roman"/>
            <w:iCs/>
            <w:noProof/>
            <w:lang w:eastAsia="fi-FI"/>
          </w:rPr>
          <w:t>1.2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iCs/>
            <w:noProof/>
            <w:lang w:eastAsia="fi-FI"/>
          </w:rPr>
          <w:t>Structure of document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_Toc442708832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5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de-DE" w:eastAsia="de-DE"/>
        </w:rPr>
      </w:pPr>
      <w:hyperlink w:anchor="_Toc442708833" w:history="1">
        <w:r w:rsidR="006A2AD8" w:rsidRPr="004F6800">
          <w:rPr>
            <w:rStyle w:val="Hyperlink"/>
            <w:rFonts w:cs="Times New Roman"/>
            <w:noProof/>
            <w:lang w:eastAsia="fi-FI"/>
          </w:rPr>
          <w:t>2</w:t>
        </w:r>
        <w:r w:rsidR="006A2A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noProof/>
            <w:lang w:eastAsia="fi-FI"/>
          </w:rPr>
          <w:t>Requirements and Definitions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_Toc442708833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6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de-DE" w:eastAsia="de-DE"/>
        </w:rPr>
      </w:pPr>
      <w:hyperlink w:anchor="_Toc442708834" w:history="1">
        <w:r w:rsidR="006A2AD8" w:rsidRPr="004F6800">
          <w:rPr>
            <w:rStyle w:val="Hyperlink"/>
            <w:rFonts w:cs="Times New Roman"/>
            <w:noProof/>
            <w:lang w:eastAsia="fi-FI"/>
          </w:rPr>
          <w:t>3</w:t>
        </w:r>
        <w:r w:rsidR="006A2A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noProof/>
            <w:lang w:eastAsia="fi-FI"/>
          </w:rPr>
          <w:t>High-Precision Systems and Services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_Toc442708834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6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de-DE" w:eastAsia="de-DE"/>
        </w:rPr>
      </w:pPr>
      <w:hyperlink w:anchor="_Toc442708835" w:history="1">
        <w:r w:rsidR="006A2AD8" w:rsidRPr="004F6800">
          <w:rPr>
            <w:rStyle w:val="Hyperlink"/>
            <w:rFonts w:cs="Times New Roman"/>
            <w:noProof/>
            <w:lang w:eastAsia="fi-FI"/>
          </w:rPr>
          <w:t>4</w:t>
        </w:r>
        <w:r w:rsidR="006A2A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noProof/>
            <w:lang w:eastAsia="fi-FI"/>
          </w:rPr>
          <w:t>Basic architecture of systems and services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_Toc442708835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6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36" w:history="1">
        <w:r w:rsidR="006A2AD8" w:rsidRPr="004F6800">
          <w:rPr>
            <w:rStyle w:val="Hyperlink"/>
            <w:rFonts w:cs="Times New Roman"/>
            <w:noProof/>
          </w:rPr>
          <w:t>4.1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Optical Systems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_Toc442708836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6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37" w:history="1">
        <w:r w:rsidR="006A2AD8" w:rsidRPr="004F6800">
          <w:rPr>
            <w:rStyle w:val="Hyperlink"/>
            <w:rFonts w:cs="Times New Roman"/>
            <w:noProof/>
          </w:rPr>
          <w:t>4.2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GNSS Augmentation Services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_Toc442708837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6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de-DE" w:eastAsia="de-DE"/>
        </w:rPr>
      </w:pPr>
      <w:hyperlink w:anchor="_Toc442708838" w:history="1">
        <w:r w:rsidR="006A2AD8" w:rsidRPr="004F6800">
          <w:rPr>
            <w:rStyle w:val="Hyperlink"/>
            <w:rFonts w:cs="Times New Roman"/>
            <w:noProof/>
            <w:lang w:eastAsia="fi-FI"/>
          </w:rPr>
          <w:t>5</w:t>
        </w:r>
        <w:r w:rsidR="006A2A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noProof/>
            <w:lang w:eastAsia="fi-FI"/>
          </w:rPr>
          <w:t>Methods and Techniques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_Toc442708838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6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39" w:history="1">
        <w:r w:rsidR="006A2AD8" w:rsidRPr="004F6800">
          <w:rPr>
            <w:rStyle w:val="Hyperlink"/>
            <w:rFonts w:cs="Times New Roman"/>
            <w:noProof/>
          </w:rPr>
          <w:t>5.1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RTK (Real Time Kinematik)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_Toc442708839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7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40" w:history="1">
        <w:r w:rsidR="006A2AD8" w:rsidRPr="004F6800">
          <w:rPr>
            <w:rStyle w:val="Hyperlink"/>
            <w:rFonts w:cs="Times New Roman"/>
            <w:noProof/>
          </w:rPr>
          <w:t>5.2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PPP (Precise Point Positioning)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_Toc442708840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7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41" w:history="1">
        <w:r w:rsidR="006A2AD8" w:rsidRPr="004F6800">
          <w:rPr>
            <w:rStyle w:val="Hyperlink"/>
            <w:rFonts w:cs="Times New Roman"/>
            <w:noProof/>
          </w:rPr>
          <w:t>5.3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Laser Ranging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_Toc442708841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7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de-DE" w:eastAsia="de-DE"/>
        </w:rPr>
      </w:pPr>
      <w:hyperlink w:anchor="_Toc442708842" w:history="1">
        <w:r w:rsidR="006A2AD8" w:rsidRPr="004F6800">
          <w:rPr>
            <w:rStyle w:val="Hyperlink"/>
            <w:rFonts w:cs="Times New Roman"/>
            <w:noProof/>
            <w:lang w:eastAsia="fi-FI"/>
          </w:rPr>
          <w:t>6</w:t>
        </w:r>
        <w:r w:rsidR="006A2A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noProof/>
            <w:lang w:eastAsia="fi-FI"/>
          </w:rPr>
          <w:t>Interface specifications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_Toc442708842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7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de-DE" w:eastAsia="de-DE"/>
        </w:rPr>
      </w:pPr>
      <w:hyperlink w:anchor="_Toc442708843" w:history="1">
        <w:r w:rsidR="006A2AD8" w:rsidRPr="004F6800">
          <w:rPr>
            <w:rStyle w:val="Hyperlink"/>
            <w:rFonts w:cs="Times New Roman"/>
            <w:noProof/>
            <w:lang w:eastAsia="fi-FI"/>
          </w:rPr>
          <w:t>7</w:t>
        </w:r>
        <w:r w:rsidR="006A2A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noProof/>
            <w:lang w:eastAsia="fi-FI"/>
          </w:rPr>
          <w:t>System and Service utilization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_Toc442708843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7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44" w:history="1">
        <w:r w:rsidR="006A2AD8" w:rsidRPr="004F6800">
          <w:rPr>
            <w:rStyle w:val="Hyperlink"/>
            <w:rFonts w:cs="Times New Roman"/>
            <w:noProof/>
          </w:rPr>
          <w:t>7.1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Optical Systems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_Toc442708844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7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45" w:history="1">
        <w:r w:rsidR="006A2AD8" w:rsidRPr="004F6800">
          <w:rPr>
            <w:rStyle w:val="Hyperlink"/>
            <w:rFonts w:cs="Times New Roman"/>
            <w:noProof/>
          </w:rPr>
          <w:t>7.2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GNSS Augmentation Services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_Toc442708845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7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de-DE" w:eastAsia="de-DE"/>
        </w:rPr>
      </w:pPr>
      <w:hyperlink w:anchor="_Toc442708846" w:history="1">
        <w:r w:rsidR="006A2AD8" w:rsidRPr="004F6800">
          <w:rPr>
            <w:rStyle w:val="Hyperlink"/>
            <w:rFonts w:cs="Times New Roman"/>
            <w:noProof/>
            <w:lang w:eastAsia="fi-FI"/>
          </w:rPr>
          <w:t>8</w:t>
        </w:r>
        <w:r w:rsidR="006A2A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de-DE" w:eastAsia="de-DE"/>
          </w:rPr>
          <w:tab/>
        </w:r>
        <w:r w:rsidR="006A2AD8" w:rsidRPr="004F6800">
          <w:rPr>
            <w:rStyle w:val="Hyperlink"/>
            <w:rFonts w:cs="Times New Roman"/>
            <w:noProof/>
            <w:lang w:eastAsia="fi-FI"/>
          </w:rPr>
          <w:t>Concepts for management and port stakeholders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_Toc442708846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7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tabs>
          <w:tab w:val="left" w:pos="1701"/>
        </w:tabs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47" w:history="1">
        <w:r w:rsidR="006A2AD8" w:rsidRPr="004F6800">
          <w:rPr>
            <w:rStyle w:val="Hyperlink"/>
            <w:noProof/>
          </w:rPr>
          <w:t>ANNEX A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Abbreviations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_Toc442708847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8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tabs>
          <w:tab w:val="left" w:pos="1701"/>
        </w:tabs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48" w:history="1">
        <w:r w:rsidR="006A2AD8" w:rsidRPr="004F6800">
          <w:rPr>
            <w:rStyle w:val="Hyperlink"/>
            <w:noProof/>
          </w:rPr>
          <w:t>ANNEX B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Definitions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_Toc442708848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9</w:t>
        </w:r>
        <w:r w:rsidR="006A2AD8">
          <w:rPr>
            <w:noProof/>
            <w:webHidden/>
          </w:rPr>
          <w:fldChar w:fldCharType="end"/>
        </w:r>
      </w:hyperlink>
    </w:p>
    <w:p w:rsidR="006A2AD8" w:rsidRDefault="00CF24D0">
      <w:pPr>
        <w:pStyle w:val="TOC2"/>
        <w:tabs>
          <w:tab w:val="left" w:pos="1701"/>
        </w:tabs>
        <w:rPr>
          <w:rFonts w:asciiTheme="minorHAnsi" w:eastAsiaTheme="minorEastAsia" w:hAnsiTheme="minorHAnsi" w:cstheme="minorBidi"/>
          <w:bCs w:val="0"/>
          <w:noProof/>
          <w:szCs w:val="22"/>
          <w:lang w:val="de-DE" w:eastAsia="de-DE"/>
        </w:rPr>
      </w:pPr>
      <w:hyperlink w:anchor="_Toc442708849" w:history="1">
        <w:r w:rsidR="006A2AD8" w:rsidRPr="004F6800">
          <w:rPr>
            <w:rStyle w:val="Hyperlink"/>
            <w:noProof/>
          </w:rPr>
          <w:t>ANNEX C</w:t>
        </w:r>
        <w:r w:rsidR="006A2AD8">
          <w:rPr>
            <w:rFonts w:asciiTheme="minorHAnsi" w:eastAsiaTheme="minorEastAsia" w:hAnsiTheme="minorHAnsi" w:cstheme="minorBidi"/>
            <w:bCs w:val="0"/>
            <w:noProof/>
            <w:szCs w:val="22"/>
            <w:lang w:val="de-DE" w:eastAsia="de-DE"/>
          </w:rPr>
          <w:tab/>
        </w:r>
        <w:r w:rsidR="006A2AD8" w:rsidRPr="004F6800">
          <w:rPr>
            <w:rStyle w:val="Hyperlink"/>
            <w:noProof/>
          </w:rPr>
          <w:t>References</w:t>
        </w:r>
        <w:r w:rsidR="006A2AD8">
          <w:rPr>
            <w:noProof/>
            <w:webHidden/>
          </w:rPr>
          <w:tab/>
        </w:r>
        <w:r w:rsidR="006A2AD8">
          <w:rPr>
            <w:noProof/>
            <w:webHidden/>
          </w:rPr>
          <w:fldChar w:fldCharType="begin"/>
        </w:r>
        <w:r w:rsidR="006A2AD8">
          <w:rPr>
            <w:noProof/>
            <w:webHidden/>
          </w:rPr>
          <w:instrText xml:space="preserve"> PAGEREF _Toc442708849 \h </w:instrText>
        </w:r>
        <w:r w:rsidR="006A2AD8">
          <w:rPr>
            <w:noProof/>
            <w:webHidden/>
          </w:rPr>
        </w:r>
        <w:r w:rsidR="006A2AD8">
          <w:rPr>
            <w:noProof/>
            <w:webHidden/>
          </w:rPr>
          <w:fldChar w:fldCharType="separate"/>
        </w:r>
        <w:r w:rsidR="006A2AD8">
          <w:rPr>
            <w:noProof/>
            <w:webHidden/>
          </w:rPr>
          <w:t>10</w:t>
        </w:r>
        <w:r w:rsidR="006A2AD8">
          <w:rPr>
            <w:noProof/>
            <w:webHidden/>
          </w:rPr>
          <w:fldChar w:fldCharType="end"/>
        </w:r>
      </w:hyperlink>
    </w:p>
    <w:p w:rsidR="00AF7C0A" w:rsidRDefault="00467FBC" w:rsidP="008B64BB">
      <w:pPr>
        <w:outlineLvl w:val="0"/>
        <w:rPr>
          <w:b/>
          <w:smallCaps/>
        </w:rPr>
        <w:sectPr w:rsidR="00AF7C0A" w:rsidSect="00502F4F">
          <w:headerReference w:type="even" r:id="rId19"/>
          <w:headerReference w:type="default" r:id="rId20"/>
          <w:headerReference w:type="first" r:id="rId21"/>
          <w:pgSz w:w="11907" w:h="16834" w:code="9"/>
          <w:pgMar w:top="1797" w:right="1440" w:bottom="1440" w:left="1440" w:header="851" w:footer="851" w:gutter="0"/>
          <w:cols w:space="720"/>
          <w:titlePg/>
          <w:docGrid w:linePitch="272"/>
        </w:sectPr>
      </w:pPr>
      <w:r>
        <w:rPr>
          <w:bCs/>
          <w:caps/>
          <w:smallCaps/>
          <w:szCs w:val="24"/>
        </w:rPr>
        <w:fldChar w:fldCharType="end"/>
      </w:r>
    </w:p>
    <w:p w:rsidR="00502F4F" w:rsidRPr="00FF2A72" w:rsidRDefault="00502F4F" w:rsidP="00485AD5">
      <w:pPr>
        <w:pStyle w:val="Heading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7" w:name="_Toc442708830"/>
      <w:r w:rsidRPr="00FF2A72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lastRenderedPageBreak/>
        <w:t>Introduction</w:t>
      </w:r>
      <w:bookmarkEnd w:id="7"/>
    </w:p>
    <w:p w:rsidR="004D3035" w:rsidRPr="00AF7C0A" w:rsidRDefault="00851D90" w:rsidP="00AF7C0A">
      <w:pPr>
        <w:pStyle w:val="Heading2"/>
        <w:keepNext/>
        <w:numPr>
          <w:ilvl w:val="1"/>
          <w:numId w:val="20"/>
        </w:numPr>
        <w:tabs>
          <w:tab w:val="num" w:pos="840"/>
        </w:tabs>
        <w:rPr>
          <w:rFonts w:cs="Times New Roman"/>
          <w:iCs/>
          <w:sz w:val="28"/>
          <w:szCs w:val="20"/>
          <w:lang w:eastAsia="fi-FI"/>
        </w:rPr>
      </w:pPr>
      <w:bookmarkStart w:id="8" w:name="_Toc442708831"/>
      <w:r>
        <w:rPr>
          <w:rFonts w:cs="Times New Roman"/>
          <w:iCs/>
          <w:sz w:val="28"/>
          <w:szCs w:val="20"/>
          <w:lang w:eastAsia="fi-FI"/>
        </w:rPr>
        <w:t>P</w:t>
      </w:r>
      <w:r w:rsidR="00AF7C0A">
        <w:rPr>
          <w:rFonts w:cs="Times New Roman"/>
          <w:iCs/>
          <w:sz w:val="28"/>
          <w:szCs w:val="20"/>
          <w:lang w:eastAsia="fi-FI"/>
        </w:rPr>
        <w:t xml:space="preserve">urpose </w:t>
      </w:r>
      <w:r>
        <w:rPr>
          <w:rFonts w:cs="Times New Roman"/>
          <w:iCs/>
          <w:sz w:val="28"/>
          <w:szCs w:val="20"/>
          <w:lang w:eastAsia="fi-FI"/>
        </w:rPr>
        <w:t xml:space="preserve">and scope </w:t>
      </w:r>
      <w:r w:rsidR="00502F4F" w:rsidRPr="00AF7C0A">
        <w:rPr>
          <w:rFonts w:cs="Times New Roman"/>
          <w:iCs/>
          <w:sz w:val="28"/>
          <w:szCs w:val="20"/>
          <w:lang w:eastAsia="fi-FI"/>
        </w:rPr>
        <w:t>of document</w:t>
      </w:r>
      <w:bookmarkEnd w:id="8"/>
    </w:p>
    <w:p w:rsidR="003028C7" w:rsidRPr="00321CE5" w:rsidRDefault="004D035D" w:rsidP="00CA59B5">
      <w:pPr>
        <w:pStyle w:val="BodyText"/>
      </w:pPr>
      <w:r w:rsidRPr="00321CE5">
        <w:t xml:space="preserve">Port and harbours have to be considered as essential hubs for the worldwide trade and shipping. Specific </w:t>
      </w:r>
      <w:r w:rsidR="003028C7" w:rsidRPr="00321CE5">
        <w:t>applications or manoeuvres,</w:t>
      </w:r>
      <w:r w:rsidRPr="00321CE5">
        <w:t xml:space="preserve"> </w:t>
      </w:r>
      <w:r w:rsidR="003028C7" w:rsidRPr="00321CE5">
        <w:t xml:space="preserve">as for example automatic docking but also the passing of vessels in narrow bands, </w:t>
      </w:r>
      <w:r w:rsidRPr="00321CE5">
        <w:t xml:space="preserve">require very accurate and precise positioning information </w:t>
      </w:r>
      <w:r w:rsidR="003028C7" w:rsidRPr="00321CE5">
        <w:t xml:space="preserve">for their safe and efficient execution. </w:t>
      </w:r>
    </w:p>
    <w:p w:rsidR="003028C7" w:rsidRPr="00321CE5" w:rsidRDefault="00245008" w:rsidP="00CA59B5">
      <w:pPr>
        <w:pStyle w:val="BodyText"/>
      </w:pPr>
      <w:r w:rsidRPr="00321CE5">
        <w:t>The purpose of th</w:t>
      </w:r>
      <w:r w:rsidR="003028C7" w:rsidRPr="00321CE5">
        <w:t>is</w:t>
      </w:r>
      <w:r w:rsidRPr="00321CE5">
        <w:t xml:space="preserve"> guideline </w:t>
      </w:r>
      <w:r w:rsidR="00142C9C" w:rsidRPr="00321CE5">
        <w:t xml:space="preserve">is the harmonization between </w:t>
      </w:r>
      <w:r w:rsidR="001411B7" w:rsidRPr="00321CE5">
        <w:t xml:space="preserve">service </w:t>
      </w:r>
      <w:r w:rsidR="00142C9C" w:rsidRPr="00321CE5">
        <w:t xml:space="preserve">provision and </w:t>
      </w:r>
      <w:r w:rsidR="001411B7" w:rsidRPr="00321CE5">
        <w:t>the</w:t>
      </w:r>
      <w:r w:rsidR="003028C7" w:rsidRPr="00321CE5">
        <w:t>ir</w:t>
      </w:r>
      <w:r w:rsidR="001411B7" w:rsidRPr="00321CE5">
        <w:t xml:space="preserve"> </w:t>
      </w:r>
      <w:r w:rsidR="003028C7" w:rsidRPr="00321CE5">
        <w:t>utilisation at shipside</w:t>
      </w:r>
      <w:r w:rsidR="001411B7" w:rsidRPr="00321CE5">
        <w:t xml:space="preserve">. </w:t>
      </w:r>
      <w:r w:rsidRPr="00321CE5">
        <w:t>Therefore t</w:t>
      </w:r>
      <w:r w:rsidR="00701945" w:rsidRPr="00321CE5">
        <w:t xml:space="preserve">he guideline </w:t>
      </w:r>
      <w:r w:rsidR="003028C7" w:rsidRPr="00321CE5">
        <w:t xml:space="preserve">is providing information concerning </w:t>
      </w:r>
      <w:r w:rsidR="006A3AC6" w:rsidRPr="00321CE5">
        <w:t xml:space="preserve">applicable  </w:t>
      </w:r>
      <w:r w:rsidR="003028C7" w:rsidRPr="00321CE5">
        <w:t xml:space="preserve"> systems</w:t>
      </w:r>
      <w:r w:rsidR="006A3AC6" w:rsidRPr="00321CE5">
        <w:t xml:space="preserve">, </w:t>
      </w:r>
      <w:r w:rsidR="003028C7" w:rsidRPr="00321CE5">
        <w:t>services</w:t>
      </w:r>
      <w:r w:rsidR="006A3AC6" w:rsidRPr="00321CE5">
        <w:t xml:space="preserve"> and </w:t>
      </w:r>
      <w:r w:rsidR="003028C7" w:rsidRPr="00321CE5">
        <w:t xml:space="preserve">techniques </w:t>
      </w:r>
      <w:r w:rsidR="006A3AC6" w:rsidRPr="00321CE5">
        <w:t xml:space="preserve">as well as dedicated </w:t>
      </w:r>
      <w:r w:rsidR="003028C7" w:rsidRPr="00321CE5">
        <w:t>applications</w:t>
      </w:r>
      <w:r w:rsidR="006A3AC6" w:rsidRPr="00321CE5">
        <w:t>, with an exclusive focus on high-precision applications.</w:t>
      </w:r>
    </w:p>
    <w:p w:rsidR="004B6EE8" w:rsidRPr="00321CE5" w:rsidRDefault="001411B7" w:rsidP="00CA59B5">
      <w:pPr>
        <w:pStyle w:val="BodyText"/>
      </w:pPr>
      <w:r w:rsidRPr="00321CE5">
        <w:t xml:space="preserve">The document </w:t>
      </w:r>
      <w:r w:rsidR="006A3AC6" w:rsidRPr="00321CE5">
        <w:t xml:space="preserve">also </w:t>
      </w:r>
      <w:r w:rsidRPr="00321CE5">
        <w:t xml:space="preserve">summarizes recommendations of service providers, </w:t>
      </w:r>
      <w:r w:rsidR="00245008" w:rsidRPr="00321CE5">
        <w:t xml:space="preserve">such as </w:t>
      </w:r>
      <w:r w:rsidRPr="00321CE5">
        <w:t>when and how the provided service data should be used</w:t>
      </w:r>
      <w:r w:rsidR="00245008" w:rsidRPr="00321CE5">
        <w:t>.</w:t>
      </w:r>
      <w:r w:rsidRPr="00321CE5">
        <w:t xml:space="preserve"> </w:t>
      </w:r>
      <w:r w:rsidR="00A47499" w:rsidRPr="00321CE5">
        <w:t>T</w:t>
      </w:r>
      <w:r w:rsidR="00DF0E0C" w:rsidRPr="00321CE5">
        <w:t xml:space="preserve">his forces the clarification of responsibilities and dependencies between shore-side and ship-side parts of </w:t>
      </w:r>
      <w:r w:rsidR="006A3AC6" w:rsidRPr="00321CE5">
        <w:t xml:space="preserve">such systems </w:t>
      </w:r>
      <w:r w:rsidR="006652DA" w:rsidRPr="00321CE5">
        <w:t>under consideration of</w:t>
      </w:r>
      <w:r w:rsidR="00DF0E0C" w:rsidRPr="00321CE5">
        <w:t xml:space="preserve"> </w:t>
      </w:r>
      <w:r w:rsidR="00A47499" w:rsidRPr="00321CE5">
        <w:t xml:space="preserve">the </w:t>
      </w:r>
      <w:r w:rsidR="006A3AC6" w:rsidRPr="00321CE5">
        <w:t xml:space="preserve">possible </w:t>
      </w:r>
      <w:r w:rsidR="00DF0E0C" w:rsidRPr="00321CE5">
        <w:t xml:space="preserve">diversity on performance requirements. </w:t>
      </w:r>
    </w:p>
    <w:p w:rsidR="00AF7C0A" w:rsidRPr="00321CE5" w:rsidRDefault="00AF7C0A" w:rsidP="00AF7C0A">
      <w:pPr>
        <w:pStyle w:val="BodyText"/>
      </w:pPr>
      <w:r w:rsidRPr="00321CE5">
        <w:t xml:space="preserve">This document </w:t>
      </w:r>
      <w:r w:rsidR="00A47499" w:rsidRPr="00321CE5">
        <w:t xml:space="preserve">use references </w:t>
      </w:r>
      <w:r w:rsidR="006652DA" w:rsidRPr="00321CE5">
        <w:t xml:space="preserve">to existing and future </w:t>
      </w:r>
      <w:r w:rsidRPr="00321CE5">
        <w:t>recommendations</w:t>
      </w:r>
      <w:r w:rsidR="006652DA" w:rsidRPr="00321CE5">
        <w:t xml:space="preserve"> and guidelines</w:t>
      </w:r>
      <w:r w:rsidRPr="00321CE5">
        <w:t xml:space="preserve"> from IALA </w:t>
      </w:r>
      <w:r w:rsidR="006652DA" w:rsidRPr="00321CE5">
        <w:t xml:space="preserve">dealing with the </w:t>
      </w:r>
      <w:r w:rsidR="00193366" w:rsidRPr="00321CE5">
        <w:t xml:space="preserve">development, deployment and operation </w:t>
      </w:r>
      <w:r w:rsidR="006652DA" w:rsidRPr="00321CE5">
        <w:t>of PNT-relevant service</w:t>
      </w:r>
      <w:r w:rsidR="008B599A" w:rsidRPr="00321CE5">
        <w:t>s</w:t>
      </w:r>
      <w:r w:rsidR="006652DA" w:rsidRPr="00321CE5">
        <w:t xml:space="preserve"> </w:t>
      </w:r>
      <w:r w:rsidR="00193366" w:rsidRPr="00321CE5">
        <w:t>including technical specification</w:t>
      </w:r>
      <w:r w:rsidR="006652DA" w:rsidRPr="00321CE5">
        <w:t xml:space="preserve"> of </w:t>
      </w:r>
      <w:r w:rsidR="00193366" w:rsidRPr="00321CE5">
        <w:t xml:space="preserve">communication interfaces between services and users. </w:t>
      </w:r>
    </w:p>
    <w:p w:rsidR="003028C7" w:rsidRDefault="003028C7" w:rsidP="00AF7C0A">
      <w:pPr>
        <w:pStyle w:val="BodyText"/>
        <w:widowControl w:val="0"/>
        <w:tabs>
          <w:tab w:val="left" w:pos="1841"/>
        </w:tabs>
        <w:kinsoku w:val="0"/>
        <w:overflowPunct w:val="0"/>
        <w:autoSpaceDE w:val="0"/>
        <w:autoSpaceDN w:val="0"/>
        <w:adjustRightInd w:val="0"/>
        <w:spacing w:after="0"/>
        <w:ind w:right="137"/>
        <w:rPr>
          <w:b/>
        </w:rPr>
      </w:pPr>
    </w:p>
    <w:p w:rsidR="00502F4F" w:rsidRDefault="00502F4F" w:rsidP="00485AD5">
      <w:pPr>
        <w:pStyle w:val="Heading2"/>
        <w:keepNext/>
        <w:numPr>
          <w:ilvl w:val="1"/>
          <w:numId w:val="20"/>
        </w:numPr>
        <w:tabs>
          <w:tab w:val="num" w:pos="840"/>
        </w:tabs>
        <w:rPr>
          <w:rFonts w:cs="Times New Roman"/>
          <w:iCs/>
          <w:sz w:val="28"/>
          <w:szCs w:val="20"/>
          <w:lang w:eastAsia="fi-FI"/>
        </w:rPr>
      </w:pPr>
      <w:bookmarkStart w:id="9" w:name="_Toc442708832"/>
      <w:r w:rsidRPr="00AF7C0A">
        <w:rPr>
          <w:rFonts w:cs="Times New Roman"/>
          <w:iCs/>
          <w:sz w:val="28"/>
          <w:szCs w:val="20"/>
          <w:lang w:eastAsia="fi-FI"/>
        </w:rPr>
        <w:t>Structure of document</w:t>
      </w:r>
      <w:bookmarkEnd w:id="9"/>
      <w:r w:rsidRPr="00AF7C0A">
        <w:rPr>
          <w:rFonts w:cs="Times New Roman"/>
          <w:iCs/>
          <w:sz w:val="28"/>
          <w:szCs w:val="20"/>
          <w:lang w:eastAsia="fi-FI"/>
        </w:rPr>
        <w:t xml:space="preserve"> </w:t>
      </w:r>
    </w:p>
    <w:p w:rsidR="0099380B" w:rsidRPr="006A2AD8" w:rsidRDefault="0099380B" w:rsidP="00E7179B">
      <w:pPr>
        <w:pStyle w:val="BodyText"/>
      </w:pPr>
      <w:r w:rsidRPr="006A2AD8">
        <w:t xml:space="preserve">Chapter 2 refers the requirements on high accuracy systems including dedicated definitions.  </w:t>
      </w:r>
    </w:p>
    <w:p w:rsidR="000404C2" w:rsidRPr="006A2AD8" w:rsidRDefault="00321CE5" w:rsidP="00E7179B">
      <w:pPr>
        <w:pStyle w:val="BodyText"/>
      </w:pPr>
      <w:r w:rsidRPr="006A2AD8">
        <w:t xml:space="preserve">Chapter </w:t>
      </w:r>
      <w:r w:rsidR="0099380B" w:rsidRPr="006A2AD8">
        <w:t>3</w:t>
      </w:r>
      <w:r w:rsidRPr="006A2AD8">
        <w:t xml:space="preserve"> </w:t>
      </w:r>
      <w:r w:rsidR="005C13CC" w:rsidRPr="006A2AD8">
        <w:t xml:space="preserve">gives a </w:t>
      </w:r>
      <w:r w:rsidR="0099380B" w:rsidRPr="006A2AD8">
        <w:t xml:space="preserve">general </w:t>
      </w:r>
      <w:r w:rsidRPr="006A2AD8">
        <w:t xml:space="preserve">overall </w:t>
      </w:r>
      <w:r w:rsidR="005C13CC" w:rsidRPr="006A2AD8">
        <w:t xml:space="preserve">about </w:t>
      </w:r>
      <w:r w:rsidR="0054474B" w:rsidRPr="006A2AD8">
        <w:t xml:space="preserve">systems and </w:t>
      </w:r>
      <w:r w:rsidR="00193366" w:rsidRPr="006A2AD8">
        <w:t>services</w:t>
      </w:r>
      <w:r w:rsidR="0099380B" w:rsidRPr="006A2AD8">
        <w:t>.</w:t>
      </w:r>
      <w:r w:rsidR="000070B1" w:rsidRPr="006A2AD8">
        <w:t xml:space="preserve"> </w:t>
      </w:r>
    </w:p>
    <w:p w:rsidR="006A2AD8" w:rsidRPr="006A2AD8" w:rsidRDefault="00A97448" w:rsidP="00222AEB">
      <w:pPr>
        <w:pStyle w:val="BodyText"/>
      </w:pPr>
      <w:r w:rsidRPr="006A2AD8">
        <w:t xml:space="preserve">In </w:t>
      </w:r>
      <w:r w:rsidR="000404C2" w:rsidRPr="006A2AD8">
        <w:t xml:space="preserve">Chapter </w:t>
      </w:r>
      <w:r w:rsidR="0099380B" w:rsidRPr="006A2AD8">
        <w:t>4</w:t>
      </w:r>
      <w:r w:rsidR="000404C2" w:rsidRPr="006A2AD8">
        <w:t xml:space="preserve"> </w:t>
      </w:r>
      <w:r w:rsidR="0099380B" w:rsidRPr="006A2AD8">
        <w:t>the basic architecture (</w:t>
      </w:r>
      <w:r w:rsidR="006A2AD8" w:rsidRPr="006A2AD8">
        <w:t xml:space="preserve">concept and </w:t>
      </w:r>
      <w:r w:rsidR="0099380B" w:rsidRPr="006A2AD8">
        <w:t>hardware</w:t>
      </w:r>
      <w:r w:rsidR="006A2AD8" w:rsidRPr="006A2AD8">
        <w:t xml:space="preserve">) of each system is described.  </w:t>
      </w:r>
      <w:r w:rsidR="0099380B" w:rsidRPr="006A2AD8">
        <w:t xml:space="preserve"> </w:t>
      </w:r>
    </w:p>
    <w:p w:rsidR="006A2AD8" w:rsidRPr="006A2AD8" w:rsidRDefault="006A2AD8" w:rsidP="00222AEB">
      <w:pPr>
        <w:pStyle w:val="BodyText"/>
      </w:pPr>
      <w:r w:rsidRPr="006A2AD8">
        <w:t xml:space="preserve">Chapter 5 informs about the applied methods and techniques implemented by algorithms and software as essential part of the systems.  </w:t>
      </w:r>
    </w:p>
    <w:p w:rsidR="00222AEB" w:rsidRPr="006A2AD8" w:rsidRDefault="006A2AD8" w:rsidP="006A2AD8">
      <w:pPr>
        <w:pStyle w:val="BodyText"/>
      </w:pPr>
      <w:r w:rsidRPr="006A2AD8">
        <w:t xml:space="preserve">Chapter 6 deals with interface specifications </w:t>
      </w:r>
      <w:r w:rsidR="005C13CC" w:rsidRPr="006A2AD8">
        <w:t>in relation to communication channels</w:t>
      </w:r>
      <w:r w:rsidRPr="006A2AD8">
        <w:t>,</w:t>
      </w:r>
      <w:r w:rsidR="005C13CC" w:rsidRPr="006A2AD8">
        <w:t xml:space="preserve"> data protocols, messages, and formats. </w:t>
      </w:r>
    </w:p>
    <w:p w:rsidR="006A2AD8" w:rsidRPr="006A2AD8" w:rsidRDefault="006A2AD8" w:rsidP="006744B0">
      <w:pPr>
        <w:pStyle w:val="BodyText"/>
      </w:pPr>
      <w:r w:rsidRPr="006A2AD8">
        <w:t xml:space="preserve">In Chapter 7 the utilization of the system and services for the user (on-board) is explained. </w:t>
      </w:r>
    </w:p>
    <w:p w:rsidR="006A2AD8" w:rsidRPr="006A2AD8" w:rsidRDefault="00C66684" w:rsidP="00727196">
      <w:pPr>
        <w:pStyle w:val="BodyText"/>
        <w:rPr>
          <w:lang w:eastAsia="de-DE"/>
        </w:rPr>
      </w:pPr>
      <w:r w:rsidRPr="006A2AD8">
        <w:t xml:space="preserve">Chapter </w:t>
      </w:r>
      <w:r w:rsidR="006A2AD8" w:rsidRPr="006A2AD8">
        <w:t>8</w:t>
      </w:r>
      <w:r w:rsidR="009E5C01" w:rsidRPr="006A2AD8">
        <w:t xml:space="preserve"> </w:t>
      </w:r>
      <w:r w:rsidR="006A2AD8" w:rsidRPr="006A2AD8">
        <w:t xml:space="preserve">is giving information about </w:t>
      </w:r>
      <w:r w:rsidR="006A2AD8" w:rsidRPr="006A2AD8">
        <w:rPr>
          <w:lang w:eastAsia="de-DE"/>
        </w:rPr>
        <w:t>utilization policies, data exchange, intelligent access on independent services</w:t>
      </w:r>
      <w:r w:rsidR="006A2AD8">
        <w:rPr>
          <w:lang w:eastAsia="de-DE"/>
        </w:rPr>
        <w:t>.</w:t>
      </w:r>
    </w:p>
    <w:p w:rsidR="00A31A22" w:rsidRDefault="00A31A22" w:rsidP="00727196">
      <w:pPr>
        <w:pStyle w:val="BodyText"/>
        <w:rPr>
          <w:color w:val="548DD4" w:themeColor="text2" w:themeTint="99"/>
        </w:rPr>
      </w:pPr>
    </w:p>
    <w:p w:rsidR="00E7179B" w:rsidRPr="006A2AD8" w:rsidRDefault="006A2AD8" w:rsidP="00E7179B">
      <w:pPr>
        <w:pStyle w:val="BodyText"/>
      </w:pPr>
      <w:r w:rsidRPr="006A2AD8">
        <w:t>At the end t</w:t>
      </w:r>
      <w:r w:rsidR="00E7179B" w:rsidRPr="006A2AD8">
        <w:t>he following annexes are included:</w:t>
      </w:r>
    </w:p>
    <w:p w:rsidR="00E7179B" w:rsidRPr="006A2AD8" w:rsidRDefault="00E7179B" w:rsidP="00E7179B">
      <w:pPr>
        <w:numPr>
          <w:ilvl w:val="0"/>
          <w:numId w:val="47"/>
        </w:numPr>
        <w:spacing w:before="60" w:after="60"/>
        <w:jc w:val="both"/>
      </w:pPr>
      <w:r w:rsidRPr="006A2AD8">
        <w:t xml:space="preserve">Annex A: </w:t>
      </w:r>
      <w:r w:rsidR="00F12EE1" w:rsidRPr="006A2AD8">
        <w:tab/>
      </w:r>
      <w:r w:rsidRPr="006A2AD8">
        <w:t>Abbreviations</w:t>
      </w:r>
    </w:p>
    <w:p w:rsidR="00E7179B" w:rsidRPr="006A2AD8" w:rsidRDefault="00E7179B" w:rsidP="00E7179B">
      <w:pPr>
        <w:numPr>
          <w:ilvl w:val="0"/>
          <w:numId w:val="47"/>
        </w:numPr>
        <w:spacing w:before="60" w:after="60"/>
        <w:jc w:val="both"/>
      </w:pPr>
      <w:r w:rsidRPr="006A2AD8">
        <w:t xml:space="preserve">Annex B: </w:t>
      </w:r>
      <w:r w:rsidR="00F12EE1" w:rsidRPr="006A2AD8">
        <w:tab/>
      </w:r>
      <w:r w:rsidR="00186D05" w:rsidRPr="006A2AD8">
        <w:t>Definitions</w:t>
      </w:r>
    </w:p>
    <w:p w:rsidR="00C66684" w:rsidRPr="006A2AD8" w:rsidRDefault="00C66684" w:rsidP="00E7179B">
      <w:pPr>
        <w:numPr>
          <w:ilvl w:val="0"/>
          <w:numId w:val="47"/>
        </w:numPr>
        <w:spacing w:before="60" w:after="60"/>
        <w:jc w:val="both"/>
      </w:pPr>
      <w:r w:rsidRPr="006A2AD8">
        <w:t>Annex C:</w:t>
      </w:r>
      <w:r w:rsidRPr="006A2AD8">
        <w:tab/>
        <w:t>References</w:t>
      </w:r>
    </w:p>
    <w:p w:rsidR="00502F4F" w:rsidRPr="006A2AD8" w:rsidRDefault="00502F4F" w:rsidP="00502F4F">
      <w:pPr>
        <w:rPr>
          <w:b/>
        </w:rPr>
      </w:pPr>
    </w:p>
    <w:p w:rsidR="006B39EE" w:rsidRDefault="006B39EE" w:rsidP="00502F4F">
      <w:pPr>
        <w:rPr>
          <w:b/>
        </w:rPr>
      </w:pPr>
    </w:p>
    <w:p w:rsidR="006B39EE" w:rsidRDefault="006B39EE" w:rsidP="00502F4F">
      <w:pPr>
        <w:rPr>
          <w:b/>
        </w:rPr>
      </w:pPr>
    </w:p>
    <w:p w:rsidR="006B39EE" w:rsidRDefault="006B39EE" w:rsidP="00502F4F">
      <w:pPr>
        <w:rPr>
          <w:b/>
        </w:rPr>
      </w:pPr>
    </w:p>
    <w:p w:rsidR="006B39EE" w:rsidRDefault="006B39EE" w:rsidP="00502F4F">
      <w:pPr>
        <w:rPr>
          <w:b/>
        </w:rPr>
      </w:pPr>
    </w:p>
    <w:p w:rsidR="006B39EE" w:rsidRDefault="006B39EE" w:rsidP="00502F4F">
      <w:pPr>
        <w:rPr>
          <w:b/>
        </w:rPr>
      </w:pPr>
    </w:p>
    <w:p w:rsidR="001B7657" w:rsidRPr="004D3035" w:rsidRDefault="001B7657" w:rsidP="00502F4F">
      <w:pPr>
        <w:rPr>
          <w:b/>
        </w:rPr>
      </w:pPr>
    </w:p>
    <w:p w:rsidR="0099380B" w:rsidRPr="00321CE5" w:rsidRDefault="0099380B" w:rsidP="0099380B">
      <w:pPr>
        <w:pStyle w:val="Heading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10" w:name="_Toc442708833"/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lastRenderedPageBreak/>
        <w:t>Requirements and Definitions</w:t>
      </w:r>
      <w:bookmarkEnd w:id="10"/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 </w:t>
      </w:r>
      <w:r w:rsidRPr="00321CE5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 </w:t>
      </w:r>
    </w:p>
    <w:p w:rsidR="0099380B" w:rsidRDefault="0099380B" w:rsidP="0099380B">
      <w:pPr>
        <w:pStyle w:val="BodyText"/>
        <w:rPr>
          <w:color w:val="FF0000"/>
          <w:lang w:eastAsia="de-DE"/>
        </w:rPr>
      </w:pPr>
      <w:r w:rsidRPr="00CC041F">
        <w:rPr>
          <w:color w:val="FF0000"/>
          <w:lang w:eastAsia="de-DE"/>
        </w:rPr>
        <w:t>&gt;&gt; reference</w:t>
      </w:r>
      <w:r w:rsidR="00370288">
        <w:rPr>
          <w:color w:val="FF0000"/>
          <w:lang w:eastAsia="de-DE"/>
        </w:rPr>
        <w:t>s</w:t>
      </w:r>
      <w:r w:rsidRPr="00CC041F">
        <w:rPr>
          <w:color w:val="FF0000"/>
          <w:lang w:eastAsia="de-DE"/>
        </w:rPr>
        <w:t xml:space="preserve"> to </w:t>
      </w:r>
      <w:r w:rsidRPr="0054474B">
        <w:rPr>
          <w:color w:val="FF0000"/>
          <w:lang w:eastAsia="de-DE"/>
        </w:rPr>
        <w:t>IMO resolution A.915(22) ' Revised Maritime Policy and Requirements for a Future Global Navigation Satellite System (GNSS)</w:t>
      </w:r>
      <w:r>
        <w:rPr>
          <w:color w:val="FF0000"/>
          <w:lang w:eastAsia="de-DE"/>
        </w:rPr>
        <w:t>’</w:t>
      </w:r>
      <w:r w:rsidRPr="0054474B">
        <w:rPr>
          <w:color w:val="FF0000"/>
          <w:lang w:eastAsia="de-DE"/>
        </w:rPr>
        <w:t xml:space="preserve"> </w:t>
      </w:r>
      <w:r>
        <w:rPr>
          <w:color w:val="FF0000"/>
          <w:lang w:eastAsia="de-DE"/>
        </w:rPr>
        <w:t xml:space="preserve">and the contained requirements on automatic docking </w:t>
      </w:r>
    </w:p>
    <w:p w:rsidR="0099380B" w:rsidRDefault="0099380B" w:rsidP="0099380B">
      <w:pPr>
        <w:pStyle w:val="BodyText"/>
        <w:rPr>
          <w:color w:val="FF0000"/>
          <w:lang w:eastAsia="de-DE"/>
        </w:rPr>
      </w:pPr>
      <w:r w:rsidRPr="00CC041F">
        <w:rPr>
          <w:color w:val="FF0000"/>
          <w:lang w:eastAsia="de-DE"/>
        </w:rPr>
        <w:t>&gt;&gt;</w:t>
      </w:r>
      <w:r>
        <w:rPr>
          <w:color w:val="FF0000"/>
          <w:lang w:eastAsia="de-DE"/>
        </w:rPr>
        <w:t xml:space="preserve"> explain difference between ports and harbours</w:t>
      </w:r>
    </w:p>
    <w:p w:rsidR="0099380B" w:rsidRDefault="0099380B" w:rsidP="0099380B">
      <w:pPr>
        <w:pStyle w:val="BodyText"/>
        <w:rPr>
          <w:color w:val="FF0000"/>
          <w:lang w:eastAsia="de-DE"/>
        </w:rPr>
      </w:pPr>
    </w:p>
    <w:p w:rsidR="0099380B" w:rsidRPr="00CC041F" w:rsidRDefault="0099380B" w:rsidP="0099380B">
      <w:pPr>
        <w:pStyle w:val="BodyText"/>
        <w:rPr>
          <w:color w:val="FF0000"/>
          <w:lang w:eastAsia="de-DE"/>
        </w:rPr>
      </w:pPr>
    </w:p>
    <w:p w:rsidR="00502F4F" w:rsidRPr="00321CE5" w:rsidRDefault="00321CE5" w:rsidP="00321CE5">
      <w:pPr>
        <w:pStyle w:val="Heading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11" w:name="_Toc442708834"/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H</w:t>
      </w:r>
      <w:r w:rsidR="006A3AC6" w:rsidRPr="00321CE5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igh-</w:t>
      </w:r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P</w:t>
      </w:r>
      <w:r w:rsidR="006A3AC6" w:rsidRPr="00321CE5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recision </w:t>
      </w:r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Systems and Services</w:t>
      </w:r>
      <w:bookmarkEnd w:id="11"/>
      <w:r w:rsidR="004D3035" w:rsidRPr="00321CE5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 </w:t>
      </w:r>
    </w:p>
    <w:p w:rsidR="00CC041F" w:rsidRDefault="00CC041F" w:rsidP="004F5660">
      <w:pPr>
        <w:pStyle w:val="BodyText"/>
        <w:rPr>
          <w:color w:val="FF0000"/>
          <w:lang w:eastAsia="de-DE"/>
        </w:rPr>
      </w:pPr>
      <w:r w:rsidRPr="00CC041F">
        <w:rPr>
          <w:color w:val="FF0000"/>
          <w:lang w:eastAsia="de-DE"/>
        </w:rPr>
        <w:t xml:space="preserve">&gt;&gt; </w:t>
      </w:r>
      <w:r w:rsidR="00370288">
        <w:rPr>
          <w:color w:val="FF0000"/>
          <w:lang w:eastAsia="de-DE"/>
        </w:rPr>
        <w:t xml:space="preserve">Gives a </w:t>
      </w:r>
      <w:r w:rsidR="005F59D9">
        <w:rPr>
          <w:color w:val="FF0000"/>
          <w:lang w:eastAsia="de-DE"/>
        </w:rPr>
        <w:t xml:space="preserve">short overview about </w:t>
      </w:r>
      <w:r w:rsidR="001B7657">
        <w:rPr>
          <w:color w:val="FF0000"/>
          <w:lang w:eastAsia="de-DE"/>
        </w:rPr>
        <w:t xml:space="preserve">possible </w:t>
      </w:r>
      <w:r w:rsidR="005F59D9">
        <w:rPr>
          <w:color w:val="FF0000"/>
          <w:lang w:eastAsia="de-DE"/>
        </w:rPr>
        <w:t xml:space="preserve">systems and </w:t>
      </w:r>
      <w:r w:rsidRPr="00CC041F">
        <w:rPr>
          <w:color w:val="FF0000"/>
          <w:lang w:eastAsia="de-DE"/>
        </w:rPr>
        <w:t xml:space="preserve">services </w:t>
      </w:r>
      <w:r w:rsidR="00273C20">
        <w:rPr>
          <w:color w:val="FF0000"/>
          <w:lang w:eastAsia="de-DE"/>
        </w:rPr>
        <w:t>(the following table contains first examples and has to be extended in case of additional systems</w:t>
      </w:r>
      <w:r w:rsidR="006279AB">
        <w:rPr>
          <w:color w:val="FF0000"/>
          <w:lang w:eastAsia="de-DE"/>
        </w:rPr>
        <w:t xml:space="preserve">). </w:t>
      </w:r>
      <w:r w:rsidR="00370288">
        <w:rPr>
          <w:color w:val="FF0000"/>
          <w:lang w:eastAsia="de-DE"/>
        </w:rPr>
        <w:t xml:space="preserve">May be it make sense to generalize the systems in that section and to give examples in an additional annex (Annex D). </w:t>
      </w:r>
    </w:p>
    <w:p w:rsidR="00476890" w:rsidRDefault="00476890" w:rsidP="004F5660">
      <w:pPr>
        <w:pStyle w:val="BodyText"/>
        <w:rPr>
          <w:color w:val="FF0000"/>
          <w:lang w:eastAsia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2"/>
        <w:gridCol w:w="1677"/>
        <w:gridCol w:w="2693"/>
        <w:gridCol w:w="2410"/>
        <w:gridCol w:w="851"/>
      </w:tblGrid>
      <w:tr w:rsidR="00273C20" w:rsidRPr="00273C20" w:rsidTr="001B7657">
        <w:tc>
          <w:tcPr>
            <w:tcW w:w="1550" w:type="dxa"/>
            <w:shd w:val="clear" w:color="auto" w:fill="F2F2F2" w:themeFill="background1" w:themeFillShade="F2"/>
          </w:tcPr>
          <w:p w:rsidR="005F59D9" w:rsidRPr="00273C20" w:rsidRDefault="005F59D9" w:rsidP="00476890">
            <w:pPr>
              <w:pStyle w:val="BodyText"/>
              <w:jc w:val="center"/>
            </w:pPr>
            <w:r w:rsidRPr="00273C20">
              <w:t>Name</w:t>
            </w:r>
          </w:p>
        </w:tc>
        <w:tc>
          <w:tcPr>
            <w:tcW w:w="1677" w:type="dxa"/>
            <w:shd w:val="clear" w:color="auto" w:fill="F2F2F2" w:themeFill="background1" w:themeFillShade="F2"/>
          </w:tcPr>
          <w:p w:rsidR="005F59D9" w:rsidRPr="00273C20" w:rsidRDefault="005F59D9" w:rsidP="00476890">
            <w:pPr>
              <w:pStyle w:val="BodyText"/>
              <w:jc w:val="center"/>
            </w:pPr>
            <w:r w:rsidRPr="00273C20">
              <w:t>Type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5F59D9" w:rsidRPr="00273C20" w:rsidRDefault="005F59D9" w:rsidP="005F59D9">
            <w:pPr>
              <w:pStyle w:val="BodyText"/>
              <w:jc w:val="center"/>
            </w:pPr>
            <w:r w:rsidRPr="00273C20">
              <w:t>Description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5F59D9" w:rsidRPr="00273C20" w:rsidRDefault="001B7657" w:rsidP="005265F2">
            <w:pPr>
              <w:pStyle w:val="BodyText"/>
              <w:jc w:val="center"/>
            </w:pPr>
            <w:r w:rsidRPr="00273C20">
              <w:t>Installation</w:t>
            </w:r>
            <w:r w:rsidR="00AE1A92" w:rsidRPr="00273C20">
              <w:t>s</w:t>
            </w:r>
            <w:r w:rsidRPr="00273C20">
              <w:t xml:space="preserve"> / Testbed</w:t>
            </w:r>
            <w:r w:rsidR="00AE1A92" w:rsidRPr="00273C20">
              <w:t>s / Examples</w:t>
            </w:r>
            <w:r w:rsidRPr="00273C20">
              <w:t xml:space="preserve"> 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5F59D9" w:rsidRPr="00273C20" w:rsidRDefault="005F59D9" w:rsidP="001B7657">
            <w:pPr>
              <w:pStyle w:val="BodyText"/>
              <w:jc w:val="center"/>
            </w:pPr>
            <w:r w:rsidRPr="00273C20">
              <w:t>Ref</w:t>
            </w:r>
          </w:p>
        </w:tc>
      </w:tr>
      <w:tr w:rsidR="00273C20" w:rsidRPr="00273C20" w:rsidTr="005265F2">
        <w:tc>
          <w:tcPr>
            <w:tcW w:w="1550" w:type="dxa"/>
          </w:tcPr>
          <w:p w:rsidR="00AE1A92" w:rsidRPr="00273C20" w:rsidRDefault="00AE1A92" w:rsidP="00AE1A92">
            <w:pPr>
              <w:pStyle w:val="BodyText"/>
              <w:jc w:val="left"/>
              <w:rPr>
                <w:lang w:eastAsia="de-DE"/>
              </w:rPr>
            </w:pPr>
            <w:r w:rsidRPr="00273C20">
              <w:rPr>
                <w:lang w:eastAsia="de-DE"/>
              </w:rPr>
              <w:t xml:space="preserve">Laser distance measurement devices </w:t>
            </w:r>
          </w:p>
        </w:tc>
        <w:tc>
          <w:tcPr>
            <w:tcW w:w="1677" w:type="dxa"/>
          </w:tcPr>
          <w:p w:rsidR="00AE1A92" w:rsidRPr="00273C20" w:rsidRDefault="00AE1A92" w:rsidP="005265F2">
            <w:pPr>
              <w:pStyle w:val="BodyText"/>
              <w:rPr>
                <w:lang w:eastAsia="de-DE"/>
              </w:rPr>
            </w:pPr>
            <w:r w:rsidRPr="00273C20">
              <w:rPr>
                <w:lang w:eastAsia="de-DE"/>
              </w:rPr>
              <w:t>Device</w:t>
            </w:r>
          </w:p>
        </w:tc>
        <w:tc>
          <w:tcPr>
            <w:tcW w:w="2693" w:type="dxa"/>
          </w:tcPr>
          <w:p w:rsidR="00AE1A92" w:rsidRPr="00273C20" w:rsidRDefault="00AE1A92" w:rsidP="0032367F">
            <w:pPr>
              <w:pStyle w:val="BodyText"/>
              <w:rPr>
                <w:lang w:eastAsia="de-DE"/>
              </w:rPr>
            </w:pPr>
            <w:r w:rsidRPr="00273C20">
              <w:rPr>
                <w:lang w:val="en"/>
              </w:rPr>
              <w:t xml:space="preserve">Reflectorless distance measurement </w:t>
            </w:r>
          </w:p>
        </w:tc>
        <w:tc>
          <w:tcPr>
            <w:tcW w:w="2410" w:type="dxa"/>
          </w:tcPr>
          <w:p w:rsidR="00AE1A92" w:rsidRPr="00273C20" w:rsidRDefault="00AE1A92" w:rsidP="00AE1A92">
            <w:pPr>
              <w:pStyle w:val="BodyText"/>
              <w:rPr>
                <w:lang w:eastAsia="de-DE"/>
              </w:rPr>
            </w:pPr>
            <w:r w:rsidRPr="00273C20">
              <w:rPr>
                <w:lang w:eastAsia="de-DE"/>
              </w:rPr>
              <w:t>ASTECH LDM301A</w:t>
            </w:r>
          </w:p>
        </w:tc>
        <w:tc>
          <w:tcPr>
            <w:tcW w:w="851" w:type="dxa"/>
          </w:tcPr>
          <w:p w:rsidR="00AE1A92" w:rsidRPr="00273C20" w:rsidRDefault="00AE1A92" w:rsidP="00AE1A92">
            <w:pPr>
              <w:pStyle w:val="BodyText"/>
              <w:jc w:val="center"/>
              <w:rPr>
                <w:lang w:eastAsia="de-DE"/>
              </w:rPr>
            </w:pPr>
            <w:r w:rsidRPr="00273C20">
              <w:rPr>
                <w:lang w:eastAsia="de-DE"/>
              </w:rPr>
              <w:t>[1]</w:t>
            </w:r>
          </w:p>
        </w:tc>
      </w:tr>
      <w:tr w:rsidR="00273C20" w:rsidRPr="00273C20" w:rsidTr="001B7657">
        <w:tc>
          <w:tcPr>
            <w:tcW w:w="1550" w:type="dxa"/>
          </w:tcPr>
          <w:p w:rsidR="005F59D9" w:rsidRPr="00273C20" w:rsidRDefault="00AE1A92" w:rsidP="005F59D9">
            <w:pPr>
              <w:pStyle w:val="BodyText"/>
              <w:jc w:val="left"/>
              <w:rPr>
                <w:lang w:eastAsia="de-DE"/>
              </w:rPr>
            </w:pPr>
            <w:r w:rsidRPr="00273C20">
              <w:rPr>
                <w:lang w:eastAsia="de-DE"/>
              </w:rPr>
              <w:t xml:space="preserve">GNSS Ground based augmentation system </w:t>
            </w:r>
          </w:p>
        </w:tc>
        <w:tc>
          <w:tcPr>
            <w:tcW w:w="1677" w:type="dxa"/>
          </w:tcPr>
          <w:p w:rsidR="005F59D9" w:rsidRPr="00273C20" w:rsidRDefault="005F59D9" w:rsidP="001B7657">
            <w:pPr>
              <w:pStyle w:val="BodyText"/>
              <w:jc w:val="left"/>
              <w:rPr>
                <w:lang w:eastAsia="de-DE"/>
              </w:rPr>
            </w:pPr>
            <w:r w:rsidRPr="00273C20">
              <w:rPr>
                <w:lang w:eastAsia="de-DE"/>
              </w:rPr>
              <w:t xml:space="preserve">System and </w:t>
            </w:r>
            <w:r w:rsidR="001B7657" w:rsidRPr="00273C20">
              <w:rPr>
                <w:lang w:eastAsia="de-DE"/>
              </w:rPr>
              <w:t>S</w:t>
            </w:r>
            <w:r w:rsidRPr="00273C20">
              <w:rPr>
                <w:lang w:eastAsia="de-DE"/>
              </w:rPr>
              <w:t>ervice</w:t>
            </w:r>
          </w:p>
        </w:tc>
        <w:tc>
          <w:tcPr>
            <w:tcW w:w="2693" w:type="dxa"/>
          </w:tcPr>
          <w:p w:rsidR="005F59D9" w:rsidRPr="00273C20" w:rsidRDefault="00AE1A92" w:rsidP="0032367F">
            <w:pPr>
              <w:pStyle w:val="BodyText"/>
              <w:jc w:val="left"/>
              <w:rPr>
                <w:lang w:eastAsia="de-DE"/>
              </w:rPr>
            </w:pPr>
            <w:r w:rsidRPr="00273C20">
              <w:rPr>
                <w:lang w:eastAsia="de-DE"/>
              </w:rPr>
              <w:t xml:space="preserve">Position </w:t>
            </w:r>
            <w:r w:rsidR="005F59D9" w:rsidRPr="00273C20">
              <w:rPr>
                <w:lang w:eastAsia="de-DE"/>
              </w:rPr>
              <w:t xml:space="preserve">augmentation by  phase based GNSS </w:t>
            </w:r>
            <w:r w:rsidR="0032367F" w:rsidRPr="00273C20">
              <w:rPr>
                <w:lang w:eastAsia="de-DE"/>
              </w:rPr>
              <w:t xml:space="preserve">correction data as well as integrity information </w:t>
            </w:r>
          </w:p>
        </w:tc>
        <w:tc>
          <w:tcPr>
            <w:tcW w:w="2410" w:type="dxa"/>
          </w:tcPr>
          <w:p w:rsidR="005F59D9" w:rsidRPr="00273C20" w:rsidRDefault="005F59D9" w:rsidP="005F59D9">
            <w:pPr>
              <w:pStyle w:val="BodyText"/>
              <w:jc w:val="left"/>
              <w:rPr>
                <w:lang w:eastAsia="de-DE"/>
              </w:rPr>
            </w:pPr>
            <w:r w:rsidRPr="00273C20">
              <w:rPr>
                <w:lang w:eastAsia="de-DE"/>
              </w:rPr>
              <w:t>Research Port of Rostock</w:t>
            </w:r>
          </w:p>
        </w:tc>
        <w:tc>
          <w:tcPr>
            <w:tcW w:w="851" w:type="dxa"/>
          </w:tcPr>
          <w:p w:rsidR="005F59D9" w:rsidRPr="00273C20" w:rsidRDefault="001B7657" w:rsidP="00AE1A92">
            <w:pPr>
              <w:pStyle w:val="BodyText"/>
              <w:jc w:val="center"/>
              <w:rPr>
                <w:lang w:eastAsia="de-DE"/>
              </w:rPr>
            </w:pPr>
            <w:r w:rsidRPr="00273C20">
              <w:rPr>
                <w:lang w:eastAsia="de-DE"/>
              </w:rPr>
              <w:t>[</w:t>
            </w:r>
            <w:r w:rsidR="00AE1A92" w:rsidRPr="00273C20">
              <w:rPr>
                <w:lang w:eastAsia="de-DE"/>
              </w:rPr>
              <w:t>2</w:t>
            </w:r>
            <w:r w:rsidRPr="00273C20">
              <w:rPr>
                <w:lang w:eastAsia="de-DE"/>
              </w:rPr>
              <w:t>]</w:t>
            </w:r>
          </w:p>
        </w:tc>
      </w:tr>
      <w:tr w:rsidR="00273C20" w:rsidRPr="00273C20" w:rsidTr="001B7657">
        <w:tc>
          <w:tcPr>
            <w:tcW w:w="1550" w:type="dxa"/>
          </w:tcPr>
          <w:p w:rsidR="005F59D9" w:rsidRPr="00273C20" w:rsidRDefault="0032367F" w:rsidP="0032367F">
            <w:pPr>
              <w:pStyle w:val="BodyText"/>
              <w:jc w:val="left"/>
              <w:rPr>
                <w:lang w:eastAsia="de-DE"/>
              </w:rPr>
            </w:pPr>
            <w:r w:rsidRPr="00273C20">
              <w:rPr>
                <w:lang w:eastAsia="de-DE"/>
              </w:rPr>
              <w:t>High precision RT services of Land Survey Offices</w:t>
            </w:r>
          </w:p>
        </w:tc>
        <w:tc>
          <w:tcPr>
            <w:tcW w:w="1677" w:type="dxa"/>
          </w:tcPr>
          <w:p w:rsidR="005F59D9" w:rsidRPr="00273C20" w:rsidRDefault="00AE1A92" w:rsidP="004F5660">
            <w:pPr>
              <w:pStyle w:val="BodyText"/>
              <w:rPr>
                <w:lang w:eastAsia="de-DE"/>
              </w:rPr>
            </w:pPr>
            <w:r w:rsidRPr="00273C20">
              <w:rPr>
                <w:lang w:eastAsia="de-DE"/>
              </w:rPr>
              <w:t>System and Service</w:t>
            </w:r>
          </w:p>
        </w:tc>
        <w:tc>
          <w:tcPr>
            <w:tcW w:w="2693" w:type="dxa"/>
          </w:tcPr>
          <w:p w:rsidR="005F59D9" w:rsidRPr="00273C20" w:rsidRDefault="0032367F" w:rsidP="005265F2">
            <w:pPr>
              <w:pStyle w:val="BodyText"/>
              <w:rPr>
                <w:lang w:eastAsia="de-DE"/>
              </w:rPr>
            </w:pPr>
            <w:r w:rsidRPr="00273C20">
              <w:rPr>
                <w:lang w:eastAsia="de-DE"/>
              </w:rPr>
              <w:t>Position augmentation by  phase based GNSS correction data</w:t>
            </w:r>
          </w:p>
        </w:tc>
        <w:tc>
          <w:tcPr>
            <w:tcW w:w="2410" w:type="dxa"/>
          </w:tcPr>
          <w:p w:rsidR="005F59D9" w:rsidRPr="00273C20" w:rsidRDefault="00AE1A92" w:rsidP="005265F2">
            <w:pPr>
              <w:pStyle w:val="BodyText"/>
              <w:rPr>
                <w:lang w:eastAsia="de-DE"/>
              </w:rPr>
            </w:pPr>
            <w:r w:rsidRPr="00273C20">
              <w:rPr>
                <w:lang w:eastAsia="de-DE"/>
              </w:rPr>
              <w:t>SAPOS HEPS</w:t>
            </w:r>
          </w:p>
        </w:tc>
        <w:tc>
          <w:tcPr>
            <w:tcW w:w="851" w:type="dxa"/>
          </w:tcPr>
          <w:p w:rsidR="005F59D9" w:rsidRDefault="0032367F" w:rsidP="001B7657">
            <w:pPr>
              <w:pStyle w:val="BodyText"/>
              <w:jc w:val="center"/>
              <w:rPr>
                <w:lang w:eastAsia="de-DE"/>
              </w:rPr>
            </w:pPr>
            <w:r w:rsidRPr="00273C20">
              <w:rPr>
                <w:lang w:eastAsia="de-DE"/>
              </w:rPr>
              <w:t>[3]</w:t>
            </w:r>
          </w:p>
          <w:p w:rsidR="006279AB" w:rsidRPr="00273C20" w:rsidRDefault="006279AB" w:rsidP="001B7657">
            <w:pPr>
              <w:pStyle w:val="BodyText"/>
              <w:jc w:val="center"/>
              <w:rPr>
                <w:lang w:eastAsia="de-DE"/>
              </w:rPr>
            </w:pPr>
          </w:p>
        </w:tc>
      </w:tr>
      <w:tr w:rsidR="006279AB" w:rsidRPr="006279AB" w:rsidTr="001B7657">
        <w:tc>
          <w:tcPr>
            <w:tcW w:w="1550" w:type="dxa"/>
          </w:tcPr>
          <w:p w:rsidR="005F59D9" w:rsidRPr="006279AB" w:rsidRDefault="006279AB" w:rsidP="006279AB">
            <w:pPr>
              <w:pStyle w:val="BodyText"/>
              <w:jc w:val="left"/>
              <w:rPr>
                <w:lang w:eastAsia="de-DE"/>
              </w:rPr>
            </w:pPr>
            <w:r w:rsidRPr="006279AB">
              <w:rPr>
                <w:lang w:eastAsia="de-DE"/>
              </w:rPr>
              <w:t>Commercial High Precise RT services</w:t>
            </w:r>
            <w:r w:rsidR="00273C20" w:rsidRPr="006279AB">
              <w:rPr>
                <w:lang w:eastAsia="de-DE"/>
              </w:rPr>
              <w:t xml:space="preserve"> </w:t>
            </w:r>
          </w:p>
        </w:tc>
        <w:tc>
          <w:tcPr>
            <w:tcW w:w="1677" w:type="dxa"/>
          </w:tcPr>
          <w:p w:rsidR="005F59D9" w:rsidRPr="006279AB" w:rsidRDefault="006279AB" w:rsidP="004F5660">
            <w:pPr>
              <w:pStyle w:val="BodyText"/>
              <w:rPr>
                <w:lang w:eastAsia="de-DE"/>
              </w:rPr>
            </w:pPr>
            <w:r w:rsidRPr="006279AB">
              <w:rPr>
                <w:lang w:eastAsia="de-DE"/>
              </w:rPr>
              <w:t>System and Service</w:t>
            </w:r>
          </w:p>
        </w:tc>
        <w:tc>
          <w:tcPr>
            <w:tcW w:w="2693" w:type="dxa"/>
          </w:tcPr>
          <w:p w:rsidR="005F59D9" w:rsidRPr="006279AB" w:rsidRDefault="006279AB" w:rsidP="005265F2">
            <w:pPr>
              <w:pStyle w:val="BodyText"/>
              <w:rPr>
                <w:lang w:eastAsia="de-DE"/>
              </w:rPr>
            </w:pPr>
            <w:r w:rsidRPr="006279AB">
              <w:rPr>
                <w:lang w:eastAsia="de-DE"/>
              </w:rPr>
              <w:t xml:space="preserve">GNSS augmentation by PPP technology </w:t>
            </w:r>
          </w:p>
        </w:tc>
        <w:tc>
          <w:tcPr>
            <w:tcW w:w="2410" w:type="dxa"/>
          </w:tcPr>
          <w:p w:rsidR="005F59D9" w:rsidRDefault="006279AB" w:rsidP="005265F2">
            <w:pPr>
              <w:pStyle w:val="BodyText"/>
              <w:rPr>
                <w:lang w:eastAsia="de-DE"/>
              </w:rPr>
            </w:pPr>
            <w:r w:rsidRPr="006279AB">
              <w:rPr>
                <w:lang w:eastAsia="de-DE"/>
              </w:rPr>
              <w:t>FUGRO Starfix G2/G4</w:t>
            </w:r>
          </w:p>
          <w:p w:rsidR="006279AB" w:rsidRPr="006279AB" w:rsidRDefault="006279AB" w:rsidP="005265F2">
            <w:pPr>
              <w:pStyle w:val="BodyText"/>
              <w:rPr>
                <w:lang w:eastAsia="de-DE"/>
              </w:rPr>
            </w:pPr>
            <w:r w:rsidRPr="006279AB">
              <w:rPr>
                <w:lang w:eastAsia="de-DE"/>
              </w:rPr>
              <w:t>NavCom StarFire</w:t>
            </w:r>
          </w:p>
        </w:tc>
        <w:tc>
          <w:tcPr>
            <w:tcW w:w="851" w:type="dxa"/>
          </w:tcPr>
          <w:p w:rsidR="005F59D9" w:rsidRDefault="006279AB" w:rsidP="006279AB">
            <w:pPr>
              <w:pStyle w:val="BodyText"/>
              <w:jc w:val="center"/>
              <w:rPr>
                <w:lang w:eastAsia="de-DE"/>
              </w:rPr>
            </w:pPr>
            <w:r w:rsidRPr="006279AB">
              <w:rPr>
                <w:lang w:eastAsia="de-DE"/>
              </w:rPr>
              <w:t>[4]</w:t>
            </w:r>
          </w:p>
          <w:p w:rsidR="006279AB" w:rsidRPr="006279AB" w:rsidRDefault="006279AB" w:rsidP="006279AB">
            <w:pPr>
              <w:pStyle w:val="BodyText"/>
              <w:jc w:val="center"/>
              <w:rPr>
                <w:lang w:eastAsia="de-DE"/>
              </w:rPr>
            </w:pPr>
            <w:r>
              <w:rPr>
                <w:lang w:eastAsia="de-DE"/>
              </w:rPr>
              <w:t>[5]</w:t>
            </w:r>
          </w:p>
        </w:tc>
      </w:tr>
      <w:tr w:rsidR="006279AB" w:rsidTr="001B7657">
        <w:tc>
          <w:tcPr>
            <w:tcW w:w="1550" w:type="dxa"/>
          </w:tcPr>
          <w:p w:rsidR="006279AB" w:rsidRDefault="006279AB" w:rsidP="006279AB">
            <w:pPr>
              <w:pStyle w:val="BodyText"/>
              <w:jc w:val="left"/>
              <w:rPr>
                <w:color w:val="FF0000"/>
                <w:lang w:eastAsia="de-DE"/>
              </w:rPr>
            </w:pPr>
            <w:r>
              <w:rPr>
                <w:color w:val="FF0000"/>
                <w:lang w:eastAsia="de-DE"/>
              </w:rPr>
              <w:t>…</w:t>
            </w:r>
          </w:p>
        </w:tc>
        <w:tc>
          <w:tcPr>
            <w:tcW w:w="1677" w:type="dxa"/>
          </w:tcPr>
          <w:p w:rsidR="006279AB" w:rsidRPr="00273C20" w:rsidRDefault="006279AB" w:rsidP="004F5660">
            <w:pPr>
              <w:pStyle w:val="BodyText"/>
              <w:rPr>
                <w:lang w:eastAsia="de-DE"/>
              </w:rPr>
            </w:pPr>
          </w:p>
        </w:tc>
        <w:tc>
          <w:tcPr>
            <w:tcW w:w="2693" w:type="dxa"/>
          </w:tcPr>
          <w:p w:rsidR="006279AB" w:rsidRDefault="006279AB" w:rsidP="005265F2">
            <w:pPr>
              <w:pStyle w:val="BodyText"/>
              <w:rPr>
                <w:color w:val="FF0000"/>
                <w:lang w:eastAsia="de-DE"/>
              </w:rPr>
            </w:pPr>
          </w:p>
        </w:tc>
        <w:tc>
          <w:tcPr>
            <w:tcW w:w="2410" w:type="dxa"/>
          </w:tcPr>
          <w:p w:rsidR="006279AB" w:rsidRDefault="006279AB" w:rsidP="005265F2">
            <w:pPr>
              <w:pStyle w:val="BodyText"/>
              <w:rPr>
                <w:color w:val="FF0000"/>
                <w:lang w:eastAsia="de-DE"/>
              </w:rPr>
            </w:pPr>
          </w:p>
        </w:tc>
        <w:tc>
          <w:tcPr>
            <w:tcW w:w="851" w:type="dxa"/>
          </w:tcPr>
          <w:p w:rsidR="006279AB" w:rsidRDefault="006279AB" w:rsidP="001B7657">
            <w:pPr>
              <w:pStyle w:val="BodyText"/>
              <w:jc w:val="center"/>
              <w:rPr>
                <w:color w:val="FF0000"/>
                <w:lang w:eastAsia="de-DE"/>
              </w:rPr>
            </w:pPr>
          </w:p>
        </w:tc>
      </w:tr>
      <w:tr w:rsidR="006279AB" w:rsidTr="001B7657">
        <w:tc>
          <w:tcPr>
            <w:tcW w:w="1550" w:type="dxa"/>
          </w:tcPr>
          <w:p w:rsidR="006279AB" w:rsidRDefault="006279AB" w:rsidP="006279AB">
            <w:pPr>
              <w:pStyle w:val="BodyText"/>
              <w:jc w:val="left"/>
              <w:rPr>
                <w:color w:val="FF0000"/>
                <w:lang w:eastAsia="de-DE"/>
              </w:rPr>
            </w:pPr>
            <w:r>
              <w:rPr>
                <w:color w:val="FF0000"/>
                <w:lang w:eastAsia="de-DE"/>
              </w:rPr>
              <w:t>…</w:t>
            </w:r>
          </w:p>
        </w:tc>
        <w:tc>
          <w:tcPr>
            <w:tcW w:w="1677" w:type="dxa"/>
          </w:tcPr>
          <w:p w:rsidR="006279AB" w:rsidRPr="00273C20" w:rsidRDefault="006279AB" w:rsidP="004F5660">
            <w:pPr>
              <w:pStyle w:val="BodyText"/>
              <w:rPr>
                <w:lang w:eastAsia="de-DE"/>
              </w:rPr>
            </w:pPr>
          </w:p>
        </w:tc>
        <w:tc>
          <w:tcPr>
            <w:tcW w:w="2693" w:type="dxa"/>
          </w:tcPr>
          <w:p w:rsidR="006279AB" w:rsidRDefault="006279AB" w:rsidP="005265F2">
            <w:pPr>
              <w:pStyle w:val="BodyText"/>
              <w:rPr>
                <w:color w:val="FF0000"/>
                <w:lang w:eastAsia="de-DE"/>
              </w:rPr>
            </w:pPr>
          </w:p>
        </w:tc>
        <w:tc>
          <w:tcPr>
            <w:tcW w:w="2410" w:type="dxa"/>
          </w:tcPr>
          <w:p w:rsidR="006279AB" w:rsidRDefault="006279AB" w:rsidP="005265F2">
            <w:pPr>
              <w:pStyle w:val="BodyText"/>
              <w:rPr>
                <w:color w:val="FF0000"/>
                <w:lang w:eastAsia="de-DE"/>
              </w:rPr>
            </w:pPr>
          </w:p>
        </w:tc>
        <w:tc>
          <w:tcPr>
            <w:tcW w:w="851" w:type="dxa"/>
          </w:tcPr>
          <w:p w:rsidR="006279AB" w:rsidRDefault="006279AB" w:rsidP="001B7657">
            <w:pPr>
              <w:pStyle w:val="BodyText"/>
              <w:jc w:val="center"/>
              <w:rPr>
                <w:color w:val="FF0000"/>
                <w:lang w:eastAsia="de-DE"/>
              </w:rPr>
            </w:pPr>
          </w:p>
        </w:tc>
      </w:tr>
    </w:tbl>
    <w:p w:rsidR="00321CE5" w:rsidRDefault="00321CE5" w:rsidP="004F5660">
      <w:pPr>
        <w:pStyle w:val="BodyText"/>
        <w:rPr>
          <w:color w:val="FF0000"/>
          <w:lang w:eastAsia="de-DE"/>
        </w:rPr>
      </w:pPr>
    </w:p>
    <w:p w:rsidR="005F59D9" w:rsidRPr="00321CE5" w:rsidRDefault="005F59D9" w:rsidP="005F59D9">
      <w:pPr>
        <w:pStyle w:val="Heading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12" w:name="_Toc442708835"/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Basic architecture of systems and services</w:t>
      </w:r>
      <w:bookmarkEnd w:id="12"/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   </w:t>
      </w:r>
      <w:r w:rsidRPr="00321CE5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 </w:t>
      </w:r>
    </w:p>
    <w:p w:rsidR="00F24486" w:rsidRDefault="00F24486" w:rsidP="00F24486">
      <w:pPr>
        <w:pStyle w:val="Heading2"/>
        <w:keepNext/>
        <w:numPr>
          <w:ilvl w:val="1"/>
          <w:numId w:val="20"/>
        </w:numPr>
      </w:pPr>
      <w:bookmarkStart w:id="13" w:name="_Toc442708836"/>
      <w:r>
        <w:t>Optical Systems</w:t>
      </w:r>
      <w:bookmarkEnd w:id="13"/>
      <w:r>
        <w:t xml:space="preserve"> </w:t>
      </w:r>
    </w:p>
    <w:p w:rsidR="00F24486" w:rsidRDefault="00F24486" w:rsidP="00F24486">
      <w:pPr>
        <w:pStyle w:val="Heading2"/>
        <w:keepNext/>
        <w:numPr>
          <w:ilvl w:val="1"/>
          <w:numId w:val="20"/>
        </w:numPr>
      </w:pPr>
      <w:bookmarkStart w:id="14" w:name="_Toc442708837"/>
      <w:r>
        <w:t>GNSS Augmentation Services</w:t>
      </w:r>
      <w:bookmarkEnd w:id="14"/>
    </w:p>
    <w:p w:rsidR="005F59D9" w:rsidRDefault="005F59D9" w:rsidP="004F5660">
      <w:pPr>
        <w:pStyle w:val="BodyText"/>
        <w:rPr>
          <w:color w:val="FF0000"/>
          <w:lang w:eastAsia="de-DE"/>
        </w:rPr>
      </w:pPr>
    </w:p>
    <w:p w:rsidR="00B34FDB" w:rsidRPr="005F59D9" w:rsidRDefault="00476890" w:rsidP="00B34FDB">
      <w:pPr>
        <w:pStyle w:val="Heading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15" w:name="_Toc442708838"/>
      <w:r w:rsidRPr="005F59D9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lastRenderedPageBreak/>
        <w:t>Methods and Techniques</w:t>
      </w:r>
      <w:bookmarkEnd w:id="15"/>
      <w:r w:rsidRPr="005F59D9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 </w:t>
      </w:r>
      <w:r w:rsidR="00B34FDB" w:rsidRPr="005F59D9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 </w:t>
      </w:r>
    </w:p>
    <w:p w:rsidR="00F24486" w:rsidRPr="00F24486" w:rsidRDefault="00CC041F" w:rsidP="00F24486">
      <w:pPr>
        <w:pStyle w:val="BodyText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&gt;&gt; </w:t>
      </w:r>
      <w:r w:rsidR="00F24486">
        <w:rPr>
          <w:color w:val="FF0000"/>
          <w:lang w:eastAsia="de-DE"/>
        </w:rPr>
        <w:t>use</w:t>
      </w:r>
      <w:r w:rsidR="005265F2">
        <w:rPr>
          <w:color w:val="FF0000"/>
          <w:lang w:eastAsia="de-DE"/>
        </w:rPr>
        <w:t>/</w:t>
      </w:r>
      <w:r w:rsidR="00F24486">
        <w:rPr>
          <w:color w:val="FF0000"/>
          <w:lang w:eastAsia="de-DE"/>
        </w:rPr>
        <w:t xml:space="preserve">refer to </w:t>
      </w:r>
      <w:r>
        <w:rPr>
          <w:color w:val="FF0000"/>
          <w:lang w:eastAsia="de-DE"/>
        </w:rPr>
        <w:t xml:space="preserve">information </w:t>
      </w:r>
      <w:r w:rsidR="00F24486">
        <w:rPr>
          <w:color w:val="FF0000"/>
          <w:lang w:eastAsia="de-DE"/>
        </w:rPr>
        <w:t xml:space="preserve">from </w:t>
      </w:r>
      <w:r w:rsidR="00F24486" w:rsidRPr="00F24486">
        <w:rPr>
          <w:color w:val="FF0000"/>
          <w:lang w:eastAsia="de-DE"/>
        </w:rPr>
        <w:t>IALA Aids to Navigation Manual</w:t>
      </w:r>
      <w:r w:rsidR="00F24486">
        <w:rPr>
          <w:color w:val="FF0000"/>
          <w:lang w:eastAsia="de-DE"/>
        </w:rPr>
        <w:t xml:space="preserve"> </w:t>
      </w:r>
      <w:r w:rsidR="00F24486" w:rsidRPr="00F24486">
        <w:rPr>
          <w:color w:val="FF0000"/>
          <w:lang w:eastAsia="de-DE"/>
        </w:rPr>
        <w:t>NAVGUIDE 2014</w:t>
      </w:r>
    </w:p>
    <w:p w:rsidR="00CC041F" w:rsidRPr="00CC041F" w:rsidRDefault="00CC041F" w:rsidP="004F5660">
      <w:pPr>
        <w:pStyle w:val="BodyText"/>
        <w:rPr>
          <w:color w:val="FF0000"/>
          <w:lang w:eastAsia="de-DE"/>
        </w:rPr>
      </w:pPr>
    </w:p>
    <w:p w:rsidR="00B34FDB" w:rsidRDefault="00F24486" w:rsidP="00B34FDB">
      <w:pPr>
        <w:pStyle w:val="Heading2"/>
        <w:keepNext/>
        <w:numPr>
          <w:ilvl w:val="1"/>
          <w:numId w:val="20"/>
        </w:numPr>
      </w:pPr>
      <w:bookmarkStart w:id="16" w:name="_Toc442708839"/>
      <w:r>
        <w:t>RTK (Real Time Kinematik)</w:t>
      </w:r>
      <w:bookmarkEnd w:id="16"/>
    </w:p>
    <w:p w:rsidR="00F24486" w:rsidRDefault="00F24486" w:rsidP="00B34FDB">
      <w:pPr>
        <w:pStyle w:val="Heading2"/>
        <w:keepNext/>
        <w:numPr>
          <w:ilvl w:val="1"/>
          <w:numId w:val="20"/>
        </w:numPr>
      </w:pPr>
      <w:bookmarkStart w:id="17" w:name="_Toc442708840"/>
      <w:r>
        <w:t>PPP (Precise Point Positioning)</w:t>
      </w:r>
      <w:bookmarkEnd w:id="17"/>
    </w:p>
    <w:p w:rsidR="00B34FDB" w:rsidRDefault="00F24486" w:rsidP="00B34FDB">
      <w:pPr>
        <w:pStyle w:val="Heading2"/>
        <w:keepNext/>
        <w:numPr>
          <w:ilvl w:val="1"/>
          <w:numId w:val="20"/>
        </w:numPr>
      </w:pPr>
      <w:bookmarkStart w:id="18" w:name="_Toc442708841"/>
      <w:r>
        <w:t>Laser Ranging</w:t>
      </w:r>
      <w:bookmarkEnd w:id="18"/>
      <w:r>
        <w:t xml:space="preserve">  </w:t>
      </w:r>
    </w:p>
    <w:p w:rsidR="00B07EDB" w:rsidRDefault="00B07EDB" w:rsidP="00B07EDB">
      <w:pPr>
        <w:pStyle w:val="BodyText"/>
      </w:pPr>
    </w:p>
    <w:p w:rsidR="0099380B" w:rsidRPr="0099380B" w:rsidRDefault="0099380B" w:rsidP="0099380B">
      <w:pPr>
        <w:pStyle w:val="Heading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19" w:name="_Toc442708842"/>
      <w:r w:rsidRPr="0099380B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Interface specifications</w:t>
      </w:r>
      <w:bookmarkEnd w:id="19"/>
    </w:p>
    <w:p w:rsidR="0099380B" w:rsidRDefault="0099380B" w:rsidP="0099380B">
      <w:pPr>
        <w:pStyle w:val="BodyText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&gt;&gt; e.g. </w:t>
      </w:r>
      <w:r w:rsidRPr="0099380B">
        <w:rPr>
          <w:color w:val="FF0000"/>
          <w:lang w:eastAsia="de-DE"/>
        </w:rPr>
        <w:t>output channel, data format, required bandwidth etc.</w:t>
      </w:r>
    </w:p>
    <w:p w:rsidR="0099380B" w:rsidRDefault="0099380B" w:rsidP="0099380B">
      <w:pPr>
        <w:pStyle w:val="BodyText"/>
        <w:rPr>
          <w:color w:val="FF0000"/>
          <w:lang w:eastAsia="de-DE"/>
        </w:rPr>
      </w:pPr>
      <w:r>
        <w:rPr>
          <w:color w:val="FF0000"/>
          <w:lang w:eastAsia="de-DE"/>
        </w:rPr>
        <w:t>&gt;&gt; main specification ITU, RTCM, applied for service provision</w:t>
      </w:r>
    </w:p>
    <w:p w:rsidR="0099380B" w:rsidRPr="00B07EDB" w:rsidRDefault="0099380B" w:rsidP="00B07EDB">
      <w:pPr>
        <w:pStyle w:val="BodyText"/>
      </w:pPr>
    </w:p>
    <w:p w:rsidR="00B34FDB" w:rsidRPr="00F24486" w:rsidRDefault="0099380B" w:rsidP="00B34FDB">
      <w:pPr>
        <w:pStyle w:val="Heading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20" w:name="_Toc442708843"/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S</w:t>
      </w:r>
      <w:r w:rsidR="005265F2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ystem and </w:t>
      </w:r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S</w:t>
      </w:r>
      <w:r w:rsidR="00B34FDB" w:rsidRPr="00F24486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ervice utilization</w:t>
      </w:r>
      <w:bookmarkEnd w:id="20"/>
      <w:r w:rsidR="00B34FDB" w:rsidRPr="00F24486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 </w:t>
      </w:r>
    </w:p>
    <w:p w:rsidR="00ED0E33" w:rsidRPr="005265F2" w:rsidRDefault="005265F2" w:rsidP="00ED0E33">
      <w:pPr>
        <w:pStyle w:val="BodyText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&gt;&gt; </w:t>
      </w:r>
      <w:r w:rsidR="0099380B">
        <w:rPr>
          <w:color w:val="FF0000"/>
          <w:lang w:eastAsia="de-DE"/>
        </w:rPr>
        <w:t xml:space="preserve">e.g. </w:t>
      </w:r>
      <w:r w:rsidRPr="005265F2">
        <w:rPr>
          <w:color w:val="FF0000"/>
          <w:lang w:eastAsia="de-DE"/>
        </w:rPr>
        <w:t xml:space="preserve">on-board requirements, dedicated on-board systems  (e.g. PPU) </w:t>
      </w:r>
    </w:p>
    <w:p w:rsidR="00ED0E33" w:rsidRPr="00ED0E33" w:rsidRDefault="00ED0E33" w:rsidP="00ED0E33">
      <w:pPr>
        <w:pStyle w:val="BodyText"/>
        <w:rPr>
          <w:lang w:eastAsia="de-DE"/>
        </w:rPr>
      </w:pPr>
    </w:p>
    <w:p w:rsidR="00F24486" w:rsidRDefault="00F24486" w:rsidP="00F24486">
      <w:pPr>
        <w:pStyle w:val="Heading2"/>
        <w:keepNext/>
        <w:numPr>
          <w:ilvl w:val="1"/>
          <w:numId w:val="20"/>
        </w:numPr>
      </w:pPr>
      <w:bookmarkStart w:id="21" w:name="_Toc442708844"/>
      <w:r>
        <w:t>Optical Systems</w:t>
      </w:r>
      <w:bookmarkEnd w:id="21"/>
      <w:r>
        <w:t xml:space="preserve"> </w:t>
      </w:r>
    </w:p>
    <w:p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22" w:name="_Toc442708845"/>
      <w:r>
        <w:t>GNSS Augmentation Service</w:t>
      </w:r>
      <w:r w:rsidR="0065479A">
        <w:t>s</w:t>
      </w:r>
      <w:bookmarkEnd w:id="22"/>
    </w:p>
    <w:p w:rsidR="00251085" w:rsidRPr="00251085" w:rsidRDefault="00251085" w:rsidP="00251085">
      <w:pPr>
        <w:pStyle w:val="BodyText"/>
      </w:pPr>
    </w:p>
    <w:p w:rsidR="00251085" w:rsidRPr="005265F2" w:rsidRDefault="005265F2" w:rsidP="00251085">
      <w:pPr>
        <w:pStyle w:val="Heading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23" w:name="_Toc442708846"/>
      <w:r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C</w:t>
      </w:r>
      <w:r w:rsidRPr="005265F2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>oncepts for management and port stakeholders</w:t>
      </w:r>
      <w:bookmarkEnd w:id="23"/>
      <w:r w:rsidRPr="005265F2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t xml:space="preserve"> </w:t>
      </w:r>
    </w:p>
    <w:p w:rsidR="005265F2" w:rsidRPr="005265F2" w:rsidRDefault="005265F2" w:rsidP="005265F2">
      <w:pPr>
        <w:pStyle w:val="BodyText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&gt;&gt;  e.g. </w:t>
      </w:r>
      <w:r w:rsidRPr="005265F2">
        <w:rPr>
          <w:color w:val="FF0000"/>
          <w:lang w:eastAsia="de-DE"/>
        </w:rPr>
        <w:t>utilization</w:t>
      </w:r>
      <w:r>
        <w:rPr>
          <w:color w:val="FF0000"/>
          <w:lang w:eastAsia="de-DE"/>
        </w:rPr>
        <w:t xml:space="preserve"> policies</w:t>
      </w:r>
      <w:r w:rsidRPr="005265F2">
        <w:rPr>
          <w:color w:val="FF0000"/>
          <w:lang w:eastAsia="de-DE"/>
        </w:rPr>
        <w:t xml:space="preserve">, data exchange, </w:t>
      </w:r>
      <w:r>
        <w:rPr>
          <w:color w:val="FF0000"/>
          <w:lang w:eastAsia="de-DE"/>
        </w:rPr>
        <w:t>i</w:t>
      </w:r>
      <w:r w:rsidRPr="005265F2">
        <w:rPr>
          <w:color w:val="FF0000"/>
          <w:lang w:eastAsia="de-DE"/>
        </w:rPr>
        <w:t xml:space="preserve">ntelligent access on independent services </w:t>
      </w:r>
    </w:p>
    <w:p w:rsidR="004B5583" w:rsidRDefault="004B5583" w:rsidP="005265F2">
      <w:pPr>
        <w:pStyle w:val="BodyText"/>
        <w:rPr>
          <w:color w:val="8DB3E2" w:themeColor="text2" w:themeTint="66"/>
          <w:lang w:eastAsia="de-DE"/>
        </w:rPr>
      </w:pPr>
    </w:p>
    <w:p w:rsidR="005F59D9" w:rsidRDefault="005F59D9" w:rsidP="005F59D9">
      <w:pPr>
        <w:pStyle w:val="BodyText"/>
        <w:rPr>
          <w:color w:val="FF0000"/>
          <w:lang w:eastAsia="de-DE"/>
        </w:rPr>
      </w:pPr>
    </w:p>
    <w:p w:rsidR="00502F4F" w:rsidRDefault="00502F4F" w:rsidP="00502F4F">
      <w:pPr>
        <w:pStyle w:val="ListParagraph"/>
        <w:ind w:left="360"/>
        <w:jc w:val="both"/>
      </w:pPr>
    </w:p>
    <w:p w:rsidR="00502F4F" w:rsidRDefault="00502F4F" w:rsidP="00502F4F">
      <w:pPr>
        <w:pStyle w:val="Heading2"/>
        <w:ind w:left="576" w:hanging="576"/>
      </w:pPr>
    </w:p>
    <w:p w:rsidR="0099380B" w:rsidRDefault="0099380B">
      <w:pPr>
        <w:rPr>
          <w:b/>
        </w:rPr>
      </w:pPr>
      <w:r>
        <w:br w:type="page"/>
      </w:r>
    </w:p>
    <w:p w:rsidR="00502F4F" w:rsidRPr="002E5FC3" w:rsidRDefault="00502F4F" w:rsidP="00502F4F">
      <w:pPr>
        <w:pStyle w:val="Heading2"/>
      </w:pPr>
      <w:bookmarkStart w:id="24" w:name="_Toc442708847"/>
      <w:r w:rsidRPr="002E5FC3">
        <w:lastRenderedPageBreak/>
        <w:t xml:space="preserve">ANNEX </w:t>
      </w:r>
      <w:r>
        <w:t>A</w:t>
      </w:r>
      <w:r>
        <w:tab/>
      </w:r>
      <w:r w:rsidRPr="002E5FC3">
        <w:t>Abbreviations</w:t>
      </w:r>
      <w:bookmarkEnd w:id="24"/>
    </w:p>
    <w:tbl>
      <w:tblPr>
        <w:tblW w:w="90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265"/>
        <w:gridCol w:w="236"/>
        <w:gridCol w:w="7571"/>
      </w:tblGrid>
      <w:tr w:rsidR="0032367F" w:rsidRPr="0032367F" w:rsidTr="002B4067">
        <w:tc>
          <w:tcPr>
            <w:tcW w:w="1265" w:type="dxa"/>
          </w:tcPr>
          <w:p w:rsidR="00502F4F" w:rsidRPr="0032367F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32367F">
              <w:rPr>
                <w:sz w:val="18"/>
                <w:szCs w:val="18"/>
              </w:rPr>
              <w:t>GNSS</w:t>
            </w:r>
          </w:p>
        </w:tc>
        <w:tc>
          <w:tcPr>
            <w:tcW w:w="236" w:type="dxa"/>
            <w:vAlign w:val="center"/>
          </w:tcPr>
          <w:p w:rsidR="00502F4F" w:rsidRPr="0032367F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32367F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32367F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32367F">
              <w:rPr>
                <w:sz w:val="18"/>
                <w:szCs w:val="18"/>
              </w:rPr>
              <w:t>Global Navigation Satellite System</w:t>
            </w:r>
          </w:p>
        </w:tc>
      </w:tr>
      <w:tr w:rsidR="0054474B" w:rsidRPr="0054474B" w:rsidTr="002B4067">
        <w:tc>
          <w:tcPr>
            <w:tcW w:w="1265" w:type="dxa"/>
          </w:tcPr>
          <w:p w:rsidR="00502F4F" w:rsidRPr="0054474B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IALA</w:t>
            </w:r>
          </w:p>
        </w:tc>
        <w:tc>
          <w:tcPr>
            <w:tcW w:w="236" w:type="dxa"/>
            <w:vAlign w:val="center"/>
          </w:tcPr>
          <w:p w:rsidR="00502F4F" w:rsidRPr="0054474B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54474B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International Association of Marine Aids to Navigation and Lighthouse Authorities</w:t>
            </w:r>
          </w:p>
        </w:tc>
      </w:tr>
      <w:tr w:rsidR="0054474B" w:rsidRPr="0054474B" w:rsidTr="002B4067">
        <w:tc>
          <w:tcPr>
            <w:tcW w:w="1265" w:type="dxa"/>
          </w:tcPr>
          <w:p w:rsidR="00502F4F" w:rsidRPr="0054474B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IMO</w:t>
            </w:r>
          </w:p>
        </w:tc>
        <w:tc>
          <w:tcPr>
            <w:tcW w:w="236" w:type="dxa"/>
            <w:vAlign w:val="center"/>
          </w:tcPr>
          <w:p w:rsidR="00502F4F" w:rsidRPr="0054474B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54474B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International Maritime Organisation</w:t>
            </w:r>
          </w:p>
        </w:tc>
      </w:tr>
      <w:tr w:rsidR="0054474B" w:rsidRPr="0054474B" w:rsidTr="005265F2">
        <w:tc>
          <w:tcPr>
            <w:tcW w:w="1265" w:type="dxa"/>
          </w:tcPr>
          <w:p w:rsidR="0054474B" w:rsidRPr="0054474B" w:rsidRDefault="0054474B" w:rsidP="005265F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PNT</w:t>
            </w:r>
          </w:p>
        </w:tc>
        <w:tc>
          <w:tcPr>
            <w:tcW w:w="236" w:type="dxa"/>
            <w:vAlign w:val="center"/>
          </w:tcPr>
          <w:p w:rsidR="0054474B" w:rsidRPr="0054474B" w:rsidRDefault="0054474B" w:rsidP="005265F2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4474B" w:rsidRPr="0054474B" w:rsidRDefault="0054474B" w:rsidP="005265F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Position, Navigation, and Timing</w:t>
            </w:r>
          </w:p>
        </w:tc>
      </w:tr>
      <w:tr w:rsidR="0054474B" w:rsidRPr="0054474B" w:rsidTr="002B4067">
        <w:tc>
          <w:tcPr>
            <w:tcW w:w="1265" w:type="dxa"/>
          </w:tcPr>
          <w:p w:rsidR="00502F4F" w:rsidRPr="0054474B" w:rsidRDefault="00502F4F" w:rsidP="0054474B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P</w:t>
            </w:r>
            <w:r w:rsidR="0054474B">
              <w:rPr>
                <w:sz w:val="18"/>
                <w:szCs w:val="18"/>
              </w:rPr>
              <w:t>PU</w:t>
            </w:r>
          </w:p>
        </w:tc>
        <w:tc>
          <w:tcPr>
            <w:tcW w:w="236" w:type="dxa"/>
            <w:vAlign w:val="center"/>
          </w:tcPr>
          <w:p w:rsidR="00502F4F" w:rsidRPr="0054474B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54474B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54474B" w:rsidRDefault="0054474B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Potable Pilot Unit</w:t>
            </w:r>
          </w:p>
        </w:tc>
      </w:tr>
      <w:tr w:rsidR="0032367F" w:rsidRPr="0032367F" w:rsidTr="002B4067">
        <w:tc>
          <w:tcPr>
            <w:tcW w:w="1265" w:type="dxa"/>
          </w:tcPr>
          <w:p w:rsidR="00502F4F" w:rsidRPr="0032367F" w:rsidRDefault="00502F4F" w:rsidP="0032367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32367F">
              <w:rPr>
                <w:sz w:val="18"/>
                <w:szCs w:val="18"/>
              </w:rPr>
              <w:t>R</w:t>
            </w:r>
            <w:r w:rsidR="0032367F" w:rsidRPr="0032367F">
              <w:rPr>
                <w:sz w:val="18"/>
                <w:szCs w:val="18"/>
              </w:rPr>
              <w:t>T</w:t>
            </w:r>
          </w:p>
        </w:tc>
        <w:tc>
          <w:tcPr>
            <w:tcW w:w="236" w:type="dxa"/>
            <w:vAlign w:val="center"/>
          </w:tcPr>
          <w:p w:rsidR="00502F4F" w:rsidRPr="0032367F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32367F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:rsidR="00502F4F" w:rsidRPr="0032367F" w:rsidRDefault="00502F4F" w:rsidP="0032367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32367F">
              <w:rPr>
                <w:sz w:val="18"/>
                <w:szCs w:val="18"/>
              </w:rPr>
              <w:t>Re</w:t>
            </w:r>
            <w:r w:rsidR="0032367F" w:rsidRPr="0032367F">
              <w:rPr>
                <w:sz w:val="18"/>
                <w:szCs w:val="18"/>
              </w:rPr>
              <w:t>al Time</w:t>
            </w:r>
          </w:p>
        </w:tc>
      </w:tr>
    </w:tbl>
    <w:p w:rsidR="002B4067" w:rsidRDefault="002B4067" w:rsidP="00502F4F">
      <w:pPr>
        <w:sectPr w:rsidR="002B4067" w:rsidSect="002B4067">
          <w:headerReference w:type="even" r:id="rId22"/>
          <w:headerReference w:type="default" r:id="rId23"/>
          <w:footerReference w:type="default" r:id="rId24"/>
          <w:headerReference w:type="first" r:id="rId25"/>
          <w:pgSz w:w="11907" w:h="16834" w:code="9"/>
          <w:pgMar w:top="1797" w:right="1440" w:bottom="1440" w:left="1440" w:header="851" w:footer="851" w:gutter="0"/>
          <w:cols w:space="720"/>
          <w:titlePg/>
          <w:docGrid w:linePitch="299"/>
        </w:sectPr>
      </w:pPr>
    </w:p>
    <w:p w:rsidR="00502F4F" w:rsidRDefault="00502F4F" w:rsidP="00502F4F">
      <w:pPr>
        <w:pStyle w:val="Heading2"/>
      </w:pPr>
      <w:bookmarkStart w:id="25" w:name="_Toc364862109"/>
      <w:bookmarkStart w:id="26" w:name="_Toc442708848"/>
      <w:r>
        <w:lastRenderedPageBreak/>
        <w:t>ANNEX B</w:t>
      </w:r>
      <w:r>
        <w:tab/>
      </w:r>
      <w:bookmarkEnd w:id="25"/>
      <w:r w:rsidR="002B4067">
        <w:t>Definitions</w:t>
      </w:r>
      <w:bookmarkEnd w:id="26"/>
    </w:p>
    <w:tbl>
      <w:tblPr>
        <w:tblW w:w="883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265"/>
        <w:gridCol w:w="7571"/>
      </w:tblGrid>
      <w:tr w:rsidR="00727196" w:rsidTr="00727196">
        <w:tc>
          <w:tcPr>
            <w:tcW w:w="1265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Accuracy</w:t>
            </w: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1265" w:type="dxa"/>
          </w:tcPr>
          <w:p w:rsidR="00727196" w:rsidRDefault="00321CE5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Precision </w:t>
            </w: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1265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Integrity</w:t>
            </w: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1265" w:type="dxa"/>
          </w:tcPr>
          <w:p w:rsidR="00727196" w:rsidRDefault="00727196" w:rsidP="00727196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1265" w:type="dxa"/>
          </w:tcPr>
          <w:p w:rsidR="00727196" w:rsidRDefault="00727196" w:rsidP="00727196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7571" w:type="dxa"/>
          </w:tcPr>
          <w:p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:rsidTr="00CC041F">
        <w:tc>
          <w:tcPr>
            <w:tcW w:w="8836" w:type="dxa"/>
            <w:gridSpan w:val="2"/>
          </w:tcPr>
          <w:p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C66684" w:rsidRDefault="00C66684" w:rsidP="00C66684">
      <w:pPr>
        <w:sectPr w:rsidR="00C66684" w:rsidSect="002B4067">
          <w:headerReference w:type="even" r:id="rId26"/>
          <w:headerReference w:type="default" r:id="rId27"/>
          <w:footerReference w:type="default" r:id="rId28"/>
          <w:headerReference w:type="first" r:id="rId29"/>
          <w:pgSz w:w="11907" w:h="16834" w:code="9"/>
          <w:pgMar w:top="1797" w:right="1440" w:bottom="1440" w:left="1440" w:header="851" w:footer="851" w:gutter="0"/>
          <w:cols w:space="720"/>
          <w:titlePg/>
          <w:docGrid w:linePitch="299"/>
        </w:sectPr>
      </w:pPr>
    </w:p>
    <w:p w:rsidR="00C66684" w:rsidRDefault="00C66684" w:rsidP="00C66684">
      <w:pPr>
        <w:pStyle w:val="Heading2"/>
      </w:pPr>
      <w:bookmarkStart w:id="27" w:name="_Toc442708849"/>
      <w:r>
        <w:lastRenderedPageBreak/>
        <w:t>ANNEX C</w:t>
      </w:r>
      <w:r>
        <w:tab/>
        <w:t>References</w:t>
      </w:r>
      <w:bookmarkEnd w:id="27"/>
    </w:p>
    <w:p w:rsidR="00C66684" w:rsidRDefault="00C66684" w:rsidP="00502F4F">
      <w:pPr>
        <w:rPr>
          <w:i/>
        </w:rPr>
      </w:pPr>
    </w:p>
    <w:p w:rsidR="00AE1A92" w:rsidRPr="001B7657" w:rsidRDefault="00AE1A92" w:rsidP="00AE1A92">
      <w:r w:rsidRPr="001B7657">
        <w:t>[</w:t>
      </w:r>
      <w:r>
        <w:t>1</w:t>
      </w:r>
      <w:r w:rsidRPr="001B7657">
        <w:t xml:space="preserve">] </w:t>
      </w:r>
      <w:r w:rsidR="00273C20">
        <w:tab/>
      </w:r>
      <w:hyperlink r:id="rId30" w:history="1">
        <w:r w:rsidR="0032367F" w:rsidRPr="002B0441">
          <w:rPr>
            <w:rStyle w:val="Hyperlink"/>
          </w:rPr>
          <w:t>http://www.astech.de/en/produkt.html?name=LDM301A</w:t>
        </w:r>
      </w:hyperlink>
      <w:r w:rsidR="0032367F">
        <w:t xml:space="preserve"> </w:t>
      </w:r>
    </w:p>
    <w:p w:rsidR="00273C20" w:rsidRDefault="00273C20" w:rsidP="00502F4F"/>
    <w:p w:rsidR="00273C20" w:rsidRPr="00370288" w:rsidRDefault="001B7657" w:rsidP="00502F4F">
      <w:pPr>
        <w:rPr>
          <w:rFonts w:ascii="Verdana" w:hAnsi="Verdana"/>
          <w:color w:val="000000"/>
          <w:sz w:val="19"/>
          <w:szCs w:val="19"/>
          <w:lang w:val="de-DE"/>
        </w:rPr>
      </w:pPr>
      <w:r w:rsidRPr="001B7657">
        <w:t xml:space="preserve">[2] </w:t>
      </w:r>
      <w:r w:rsidR="00273C20">
        <w:tab/>
      </w:r>
      <w:r w:rsidR="00273C20">
        <w:rPr>
          <w:rStyle w:val="personname"/>
          <w:rFonts w:ascii="Verdana" w:hAnsi="Verdana"/>
          <w:color w:val="000000"/>
          <w:sz w:val="19"/>
          <w:szCs w:val="19"/>
        </w:rPr>
        <w:t>Engler, Evelin</w:t>
      </w:r>
      <w:r w:rsidR="00273C20">
        <w:rPr>
          <w:rFonts w:ascii="Verdana" w:hAnsi="Verdana"/>
          <w:color w:val="000000"/>
          <w:sz w:val="19"/>
          <w:szCs w:val="19"/>
        </w:rPr>
        <w:t xml:space="preserve"> und </w:t>
      </w:r>
      <w:r w:rsidR="00273C20">
        <w:rPr>
          <w:rStyle w:val="personname"/>
          <w:rFonts w:ascii="Verdana" w:hAnsi="Verdana"/>
          <w:color w:val="000000"/>
          <w:sz w:val="19"/>
          <w:szCs w:val="19"/>
        </w:rPr>
        <w:t>Noack, Thoralf</w:t>
      </w:r>
      <w:r w:rsidR="00273C20">
        <w:rPr>
          <w:rFonts w:ascii="Verdana" w:hAnsi="Verdana"/>
          <w:color w:val="000000"/>
          <w:sz w:val="19"/>
          <w:szCs w:val="19"/>
        </w:rPr>
        <w:t xml:space="preserve"> und </w:t>
      </w:r>
      <w:r w:rsidR="00273C20">
        <w:rPr>
          <w:rStyle w:val="personname"/>
          <w:rFonts w:ascii="Verdana" w:hAnsi="Verdana"/>
          <w:color w:val="000000"/>
          <w:sz w:val="19"/>
          <w:szCs w:val="19"/>
        </w:rPr>
        <w:t>Beckheinrich, Jamila</w:t>
      </w:r>
      <w:r w:rsidR="00273C20">
        <w:rPr>
          <w:rFonts w:ascii="Verdana" w:hAnsi="Verdana"/>
          <w:color w:val="000000"/>
          <w:sz w:val="19"/>
          <w:szCs w:val="19"/>
        </w:rPr>
        <w:t xml:space="preserve"> und </w:t>
      </w:r>
      <w:r w:rsidR="00273C20">
        <w:rPr>
          <w:rStyle w:val="personname"/>
          <w:rFonts w:ascii="Verdana" w:hAnsi="Verdana"/>
          <w:color w:val="000000"/>
          <w:sz w:val="19"/>
          <w:szCs w:val="19"/>
        </w:rPr>
        <w:t>Hirrle, Angelika</w:t>
      </w:r>
      <w:r w:rsidR="00273C20">
        <w:rPr>
          <w:rFonts w:ascii="Verdana" w:hAnsi="Verdana"/>
          <w:color w:val="000000"/>
          <w:sz w:val="19"/>
          <w:szCs w:val="19"/>
        </w:rPr>
        <w:t xml:space="preserve"> und </w:t>
      </w:r>
      <w:r w:rsidR="00273C20">
        <w:rPr>
          <w:rFonts w:ascii="Verdana" w:hAnsi="Verdana"/>
          <w:color w:val="000000"/>
          <w:sz w:val="19"/>
          <w:szCs w:val="19"/>
        </w:rPr>
        <w:tab/>
      </w:r>
      <w:r w:rsidR="00273C20">
        <w:rPr>
          <w:rStyle w:val="personname"/>
          <w:rFonts w:ascii="Verdana" w:hAnsi="Verdana"/>
          <w:color w:val="000000"/>
          <w:sz w:val="19"/>
          <w:szCs w:val="19"/>
        </w:rPr>
        <w:t>Schlüter, Stefan</w:t>
      </w:r>
      <w:r w:rsidR="00273C20">
        <w:rPr>
          <w:rFonts w:ascii="Verdana" w:hAnsi="Verdana"/>
          <w:color w:val="000000"/>
          <w:sz w:val="19"/>
          <w:szCs w:val="19"/>
        </w:rPr>
        <w:t xml:space="preserve"> und </w:t>
      </w:r>
      <w:r w:rsidR="00273C20">
        <w:rPr>
          <w:rStyle w:val="personname"/>
          <w:rFonts w:ascii="Verdana" w:hAnsi="Verdana"/>
          <w:color w:val="000000"/>
          <w:sz w:val="19"/>
          <w:szCs w:val="19"/>
        </w:rPr>
        <w:t>Reimer, Roland</w:t>
      </w:r>
      <w:r w:rsidR="00273C20">
        <w:rPr>
          <w:rFonts w:ascii="Verdana" w:hAnsi="Verdana"/>
          <w:color w:val="000000"/>
          <w:sz w:val="19"/>
          <w:szCs w:val="19"/>
        </w:rPr>
        <w:t xml:space="preserve"> und </w:t>
      </w:r>
      <w:r w:rsidR="00273C20">
        <w:rPr>
          <w:rStyle w:val="personname"/>
          <w:rFonts w:ascii="Verdana" w:hAnsi="Verdana"/>
          <w:color w:val="000000"/>
          <w:sz w:val="19"/>
          <w:szCs w:val="19"/>
        </w:rPr>
        <w:t>Klähn, Dietmar</w:t>
      </w:r>
      <w:r w:rsidR="00273C20">
        <w:rPr>
          <w:rFonts w:ascii="Verdana" w:hAnsi="Verdana"/>
          <w:color w:val="000000"/>
          <w:sz w:val="19"/>
          <w:szCs w:val="19"/>
        </w:rPr>
        <w:t xml:space="preserve"> (2008) </w:t>
      </w:r>
      <w:r w:rsidR="00273C20">
        <w:rPr>
          <w:rStyle w:val="Emphasis"/>
          <w:rFonts w:ascii="Verdana" w:hAnsi="Verdana"/>
          <w:color w:val="000000"/>
          <w:sz w:val="19"/>
          <w:szCs w:val="19"/>
        </w:rPr>
        <w:t xml:space="preserve">GNSS based </w:t>
      </w:r>
      <w:r w:rsidR="00273C20">
        <w:rPr>
          <w:rStyle w:val="Emphasis"/>
          <w:rFonts w:ascii="Verdana" w:hAnsi="Verdana"/>
          <w:color w:val="000000"/>
          <w:sz w:val="19"/>
          <w:szCs w:val="19"/>
        </w:rPr>
        <w:tab/>
        <w:t xml:space="preserve">solutions for maritime “Safety of Life” Application with increased Accuracy </w:t>
      </w:r>
      <w:r w:rsidR="00273C20">
        <w:rPr>
          <w:rStyle w:val="Emphasis"/>
          <w:rFonts w:ascii="Verdana" w:hAnsi="Verdana"/>
          <w:color w:val="000000"/>
          <w:sz w:val="19"/>
          <w:szCs w:val="19"/>
        </w:rPr>
        <w:tab/>
        <w:t>Requirements.</w:t>
      </w:r>
      <w:r w:rsidR="00273C20">
        <w:rPr>
          <w:rFonts w:ascii="Verdana" w:hAnsi="Verdana"/>
          <w:color w:val="000000"/>
          <w:sz w:val="19"/>
          <w:szCs w:val="19"/>
        </w:rPr>
        <w:t xml:space="preserve"> </w:t>
      </w:r>
      <w:r w:rsidR="00273C20" w:rsidRPr="00370288">
        <w:rPr>
          <w:rFonts w:ascii="Verdana" w:hAnsi="Verdana"/>
          <w:color w:val="000000"/>
          <w:sz w:val="19"/>
          <w:szCs w:val="19"/>
          <w:lang w:val="de-DE"/>
        </w:rPr>
        <w:t xml:space="preserve">ISBN 978-3-937655-18-5. </w:t>
      </w:r>
    </w:p>
    <w:p w:rsidR="00273C20" w:rsidRPr="00370288" w:rsidRDefault="00273C20" w:rsidP="00502F4F">
      <w:pPr>
        <w:rPr>
          <w:lang w:val="de-DE"/>
        </w:rPr>
      </w:pPr>
    </w:p>
    <w:p w:rsidR="0032367F" w:rsidRPr="00370288" w:rsidRDefault="0032367F" w:rsidP="00502F4F">
      <w:pPr>
        <w:rPr>
          <w:lang w:val="de-DE"/>
        </w:rPr>
      </w:pPr>
      <w:r w:rsidRPr="00370288">
        <w:rPr>
          <w:lang w:val="de-DE"/>
        </w:rPr>
        <w:t xml:space="preserve">[3] </w:t>
      </w:r>
      <w:r w:rsidR="00273C20" w:rsidRPr="00370288">
        <w:rPr>
          <w:lang w:val="de-DE"/>
        </w:rPr>
        <w:tab/>
      </w:r>
      <w:hyperlink r:id="rId31" w:history="1">
        <w:r w:rsidRPr="00370288">
          <w:rPr>
            <w:rStyle w:val="Hyperlink"/>
            <w:lang w:val="de-DE"/>
          </w:rPr>
          <w:t>http://www.zentrale-stelle-sapos.de/heps.html</w:t>
        </w:r>
      </w:hyperlink>
      <w:r w:rsidRPr="00370288">
        <w:rPr>
          <w:lang w:val="de-DE"/>
        </w:rPr>
        <w:t xml:space="preserve"> </w:t>
      </w:r>
    </w:p>
    <w:p w:rsidR="006279AB" w:rsidRPr="00370288" w:rsidRDefault="006279AB" w:rsidP="00502F4F">
      <w:pPr>
        <w:rPr>
          <w:lang w:val="de-DE"/>
        </w:rPr>
      </w:pPr>
    </w:p>
    <w:p w:rsidR="006279AB" w:rsidRPr="00370288" w:rsidRDefault="006279AB" w:rsidP="00502F4F">
      <w:pPr>
        <w:rPr>
          <w:lang w:val="de-DE"/>
        </w:rPr>
      </w:pPr>
      <w:r w:rsidRPr="00370288">
        <w:rPr>
          <w:lang w:val="de-DE"/>
        </w:rPr>
        <w:t>[4]</w:t>
      </w:r>
      <w:r w:rsidRPr="00370288">
        <w:rPr>
          <w:lang w:val="de-DE"/>
        </w:rPr>
        <w:tab/>
      </w:r>
      <w:hyperlink r:id="rId32" w:history="1">
        <w:r w:rsidRPr="00370288">
          <w:rPr>
            <w:rStyle w:val="Hyperlink"/>
            <w:lang w:val="de-DE"/>
          </w:rPr>
          <w:t>http://www.starfix.com/positioning-systems/</w:t>
        </w:r>
      </w:hyperlink>
      <w:r w:rsidRPr="00370288">
        <w:rPr>
          <w:lang w:val="de-DE"/>
        </w:rPr>
        <w:t xml:space="preserve"> </w:t>
      </w:r>
    </w:p>
    <w:p w:rsidR="00273C20" w:rsidRPr="00370288" w:rsidRDefault="00273C20" w:rsidP="00502F4F">
      <w:pPr>
        <w:rPr>
          <w:lang w:val="de-DE"/>
        </w:rPr>
      </w:pPr>
    </w:p>
    <w:p w:rsidR="006279AB" w:rsidRPr="00370288" w:rsidRDefault="006279AB" w:rsidP="006279AB">
      <w:pPr>
        <w:rPr>
          <w:lang w:val="de-DE"/>
        </w:rPr>
      </w:pPr>
      <w:r w:rsidRPr="00370288">
        <w:rPr>
          <w:lang w:val="de-DE"/>
        </w:rPr>
        <w:t>[5]</w:t>
      </w:r>
      <w:r w:rsidRPr="00370288">
        <w:rPr>
          <w:lang w:val="de-DE"/>
        </w:rPr>
        <w:tab/>
      </w:r>
      <w:hyperlink r:id="rId33" w:history="1">
        <w:r w:rsidRPr="00370288">
          <w:rPr>
            <w:rStyle w:val="Hyperlink"/>
            <w:lang w:val="de-DE"/>
          </w:rPr>
          <w:t>http://www.navtechgps.com/navcom_starfire_subscription_service/</w:t>
        </w:r>
      </w:hyperlink>
      <w:r w:rsidRPr="00370288">
        <w:rPr>
          <w:lang w:val="de-DE"/>
        </w:rPr>
        <w:t xml:space="preserve">  </w:t>
      </w:r>
    </w:p>
    <w:p w:rsidR="006279AB" w:rsidRPr="00370288" w:rsidRDefault="006279AB" w:rsidP="00502F4F">
      <w:pPr>
        <w:rPr>
          <w:lang w:val="de-DE"/>
        </w:rPr>
      </w:pPr>
    </w:p>
    <w:p w:rsidR="0032367F" w:rsidRPr="00370288" w:rsidRDefault="0032367F" w:rsidP="00502F4F">
      <w:pPr>
        <w:rPr>
          <w:lang w:val="de-DE"/>
        </w:rPr>
      </w:pPr>
    </w:p>
    <w:sectPr w:rsidR="0032367F" w:rsidRPr="00370288" w:rsidSect="002B4067">
      <w:pgSz w:w="11907" w:h="16834" w:code="9"/>
      <w:pgMar w:top="1797" w:right="1440" w:bottom="1440" w:left="1440" w:header="851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4D0" w:rsidRDefault="00CF24D0" w:rsidP="009E1230">
      <w:r>
        <w:separator/>
      </w:r>
    </w:p>
  </w:endnote>
  <w:endnote w:type="continuationSeparator" w:id="0">
    <w:p w:rsidR="00CF24D0" w:rsidRDefault="00CF24D0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5265F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65F2" w:rsidRDefault="005265F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5265F2">
    <w:pPr>
      <w:pStyle w:val="Footer"/>
      <w:ind w:right="360" w:firstLine="360"/>
      <w:jc w:val="center"/>
    </w:pPr>
    <w:r w:rsidRPr="005F44EF">
      <w:rPr>
        <w:rStyle w:val="PageNumber"/>
        <w:lang w:val="en-US"/>
      </w:rPr>
      <w:t xml:space="preserve">Page </w:t>
    </w:r>
    <w:r w:rsidRPr="005F44EF">
      <w:rPr>
        <w:rStyle w:val="PageNumber"/>
        <w:lang w:val="en-US"/>
      </w:rPr>
      <w:fldChar w:fldCharType="begin"/>
    </w:r>
    <w:r w:rsidRPr="005F44EF">
      <w:rPr>
        <w:rStyle w:val="PageNumber"/>
        <w:lang w:val="en-US"/>
      </w:rPr>
      <w:instrText xml:space="preserve"> PAGE </w:instrText>
    </w:r>
    <w:r w:rsidRPr="005F44EF">
      <w:rPr>
        <w:rStyle w:val="PageNumber"/>
        <w:lang w:val="en-US"/>
      </w:rPr>
      <w:fldChar w:fldCharType="separate"/>
    </w:r>
    <w:r w:rsidR="00D5263E">
      <w:rPr>
        <w:rStyle w:val="PageNumber"/>
        <w:noProof/>
        <w:lang w:val="en-US"/>
      </w:rPr>
      <w:t>2</w:t>
    </w:r>
    <w:r w:rsidRPr="005F44EF">
      <w:rPr>
        <w:rStyle w:val="PageNumber"/>
        <w:lang w:val="en-US"/>
      </w:rPr>
      <w:fldChar w:fldCharType="end"/>
    </w:r>
    <w:r w:rsidRPr="005F44EF">
      <w:rPr>
        <w:rStyle w:val="PageNumber"/>
        <w:lang w:val="en-US"/>
      </w:rPr>
      <w:t xml:space="preserve"> of </w:t>
    </w:r>
    <w:r w:rsidRPr="005F44EF">
      <w:rPr>
        <w:rStyle w:val="PageNumber"/>
        <w:lang w:val="en-US"/>
      </w:rPr>
      <w:fldChar w:fldCharType="begin"/>
    </w:r>
    <w:r w:rsidRPr="005F44EF">
      <w:rPr>
        <w:rStyle w:val="PageNumber"/>
        <w:lang w:val="en-US"/>
      </w:rPr>
      <w:instrText xml:space="preserve"> NUMPAGES </w:instrText>
    </w:r>
    <w:r w:rsidRPr="005F44EF">
      <w:rPr>
        <w:rStyle w:val="PageNumber"/>
        <w:lang w:val="en-US"/>
      </w:rPr>
      <w:fldChar w:fldCharType="separate"/>
    </w:r>
    <w:r w:rsidR="00D5263E">
      <w:rPr>
        <w:rStyle w:val="PageNumber"/>
        <w:noProof/>
        <w:lang w:val="en-US"/>
      </w:rPr>
      <w:t>10</w:t>
    </w:r>
    <w:r w:rsidRPr="005F44EF">
      <w:rPr>
        <w:rStyle w:val="PageNumber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5265F2">
    <w:pPr>
      <w:pStyle w:val="Footer"/>
      <w:tabs>
        <w:tab w:val="right" w:pos="8789"/>
      </w:tabs>
      <w:rPr>
        <w:sz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Pr="008136BC" w:rsidRDefault="005265F2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D5263E">
      <w:rPr>
        <w:noProof/>
        <w:lang w:val="en-US"/>
      </w:rPr>
      <w:t>8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D5263E">
      <w:rPr>
        <w:noProof/>
        <w:lang w:val="en-US"/>
      </w:rPr>
      <w:t>10</w:t>
    </w:r>
    <w:r w:rsidRPr="008136BC">
      <w:rPr>
        <w:lang w:val="en-US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Pr="008136BC" w:rsidRDefault="005265F2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>
      <w:rPr>
        <w:noProof/>
        <w:lang w:val="en-US"/>
      </w:rPr>
      <w:t>10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>
      <w:rPr>
        <w:noProof/>
        <w:lang w:val="en-US"/>
      </w:rPr>
      <w:t>11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4D0" w:rsidRDefault="00CF24D0" w:rsidP="009E1230">
      <w:r>
        <w:separator/>
      </w:r>
    </w:p>
  </w:footnote>
  <w:footnote w:type="continuationSeparator" w:id="0">
    <w:p w:rsidR="00CF24D0" w:rsidRDefault="00CF24D0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5094" o:spid="_x0000_s2052" type="#_x0000_t136" style="position:absolute;margin-left:0;margin-top:0;width:454.5pt;height:18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5103" o:spid="_x0000_s2061" type="#_x0000_t136" style="position:absolute;margin-left:0;margin-top:0;width:454.5pt;height:181.8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5104" o:spid="_x0000_s2062" type="#_x0000_t136" style="position:absolute;margin-left:0;margin-top:0;width:454.5pt;height:181.8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 w:rsidP="005265F2">
    <w:pPr>
      <w:jc w:val="center"/>
      <w:rPr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left:0;text-align:left;margin-left:0;margin-top:0;width:454.5pt;height:181.8pt;rotation:315;z-index:-2516264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5265F2" w:rsidRPr="005265F2">
      <w:rPr>
        <w:sz w:val="18"/>
      </w:rPr>
      <w:t xml:space="preserve"> </w:t>
    </w:r>
    <w:r w:rsidR="005265F2">
      <w:rPr>
        <w:sz w:val="18"/>
      </w:rPr>
      <w:t xml:space="preserve">IALA Guideline #### on </w:t>
    </w:r>
    <w:r w:rsidR="005265F2" w:rsidRPr="004D035D">
      <w:rPr>
        <w:sz w:val="18"/>
      </w:rPr>
      <w:t>High accuracy systems and services in ports and harbours</w:t>
    </w:r>
  </w:p>
  <w:p w:rsidR="005265F2" w:rsidRDefault="00CF24D0">
    <w:pPr>
      <w:pStyle w:val="Header"/>
    </w:pPr>
    <w:r>
      <w:rPr>
        <w:noProof/>
      </w:rPr>
      <w:pict>
        <v:shape id="PowerPlusWaterMarkObject13705102" o:spid="_x0000_s2060" type="#_x0000_t136" style="position:absolute;margin-left:0;margin-top:0;width:454.5pt;height:181.8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 w:rsidP="00AF7C0A">
    <w:pPr>
      <w:jc w:val="center"/>
      <w:rPr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5095" o:spid="_x0000_s2053" type="#_x0000_t136" style="position:absolute;left:0;text-align:left;margin-left:0;margin-top:0;width:454.5pt;height:181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5265F2">
      <w:rPr>
        <w:sz w:val="18"/>
      </w:rPr>
      <w:t xml:space="preserve">IALA Guideline #### on </w:t>
    </w:r>
    <w:r w:rsidR="005265F2" w:rsidRPr="004D035D">
      <w:rPr>
        <w:sz w:val="18"/>
      </w:rPr>
      <w:t>High accuracy systems and services in ports and harbours</w:t>
    </w:r>
    <w:r w:rsidR="005265F2">
      <w:rPr>
        <w:sz w:val="18"/>
      </w:rPr>
      <w:t xml:space="preserve"> </w:t>
    </w:r>
  </w:p>
  <w:p w:rsidR="005265F2" w:rsidRDefault="005265F2" w:rsidP="00E253B1">
    <w:pPr>
      <w:rPr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Pr="00D5263E" w:rsidRDefault="00CF24D0" w:rsidP="007457E7">
    <w:pPr>
      <w:pStyle w:val="Header"/>
      <w:jc w:val="right"/>
      <w:rPr>
        <w:iCs/>
        <w:color w:val="000000" w:themeColor="text1"/>
        <w:sz w:val="24"/>
      </w:rPr>
    </w:pPr>
    <w:r w:rsidRPr="00D5263E">
      <w:rPr>
        <w:noProof/>
        <w:color w:val="000000" w:themeColor="text1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5093" o:spid="_x0000_s2051" type="#_x0000_t136" style="position:absolute;left:0;text-align:left;margin-left:0;margin-top:0;width:454.5pt;height:18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5265F2" w:rsidRPr="00D5263E">
      <w:rPr>
        <w:iCs/>
        <w:color w:val="000000" w:themeColor="text1"/>
        <w:sz w:val="24"/>
      </w:rPr>
      <w:t>ENAV18-</w:t>
    </w:r>
    <w:r w:rsidR="00D5263E" w:rsidRPr="00D5263E">
      <w:rPr>
        <w:iCs/>
        <w:color w:val="000000" w:themeColor="text1"/>
        <w:sz w:val="24"/>
      </w:rPr>
      <w:t>13.14.2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5097" o:spid="_x0000_s2055" type="#_x0000_t136" style="position:absolute;margin-left:0;margin-top:0;width:454.5pt;height:181.8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 w:rsidP="005265F2">
    <w:pPr>
      <w:jc w:val="center"/>
      <w:rPr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left:0;text-align:left;margin-left:0;margin-top:0;width:454.5pt;height:181.8pt;rotation:315;z-index:-2516326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5265F2" w:rsidRPr="005265F2">
      <w:rPr>
        <w:sz w:val="18"/>
      </w:rPr>
      <w:t xml:space="preserve"> </w:t>
    </w:r>
    <w:r w:rsidR="005265F2">
      <w:rPr>
        <w:sz w:val="18"/>
      </w:rPr>
      <w:t xml:space="preserve">IALA Guideline #### on </w:t>
    </w:r>
    <w:r w:rsidR="005265F2" w:rsidRPr="004D035D">
      <w:rPr>
        <w:sz w:val="18"/>
      </w:rPr>
      <w:t>High accuracy systems and services in ports and harbours</w:t>
    </w:r>
  </w:p>
  <w:p w:rsidR="005265F2" w:rsidRDefault="00CF24D0">
    <w:pPr>
      <w:pStyle w:val="Header"/>
    </w:pPr>
    <w:r>
      <w:rPr>
        <w:noProof/>
      </w:rPr>
      <w:pict>
        <v:shape id="PowerPlusWaterMarkObject13705098" o:spid="_x0000_s2056" type="#_x0000_t136" style="position:absolute;margin-left:0;margin-top:0;width:454.5pt;height:181.8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 w:rsidP="00AF7C0A">
    <w:pPr>
      <w:jc w:val="center"/>
      <w:rPr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5096" o:spid="_x0000_s2054" type="#_x0000_t136" style="position:absolute;left:0;text-align:left;margin-left:0;margin-top:0;width:454.5pt;height:181.8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5265F2" w:rsidRPr="005265F2">
      <w:rPr>
        <w:sz w:val="18"/>
      </w:rPr>
      <w:t xml:space="preserve"> </w:t>
    </w:r>
    <w:r w:rsidR="005265F2">
      <w:rPr>
        <w:sz w:val="18"/>
      </w:rPr>
      <w:t xml:space="preserve">IALA Guideline #### on </w:t>
    </w:r>
    <w:r w:rsidR="005265F2" w:rsidRPr="004D035D">
      <w:rPr>
        <w:sz w:val="18"/>
      </w:rPr>
      <w:t>High accuracy systems and services in ports and harbours</w:t>
    </w:r>
  </w:p>
  <w:p w:rsidR="005265F2" w:rsidRPr="00AF7C0A" w:rsidRDefault="005265F2" w:rsidP="00AF7C0A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5100" o:spid="_x0000_s2058" type="#_x0000_t136" style="position:absolute;margin-left:0;margin-top:0;width:454.5pt;height:181.8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 w:rsidP="005265F2">
    <w:pPr>
      <w:jc w:val="center"/>
      <w:rPr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left:0;text-align:left;margin-left:0;margin-top:0;width:454.5pt;height:181.8pt;rotation:315;z-index:-2516285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5265F2" w:rsidRPr="005265F2">
      <w:rPr>
        <w:sz w:val="18"/>
      </w:rPr>
      <w:t xml:space="preserve"> </w:t>
    </w:r>
    <w:r w:rsidR="005265F2">
      <w:rPr>
        <w:sz w:val="18"/>
      </w:rPr>
      <w:t xml:space="preserve">IALA Guideline #### on </w:t>
    </w:r>
    <w:r w:rsidR="005265F2" w:rsidRPr="004D035D">
      <w:rPr>
        <w:sz w:val="18"/>
      </w:rPr>
      <w:t>High accuracy systems and services in ports and harbours</w:t>
    </w:r>
  </w:p>
  <w:p w:rsidR="005265F2" w:rsidRDefault="00CF24D0">
    <w:pPr>
      <w:pStyle w:val="Header"/>
    </w:pPr>
    <w:r>
      <w:rPr>
        <w:noProof/>
      </w:rPr>
      <w:pict>
        <v:shape id="PowerPlusWaterMarkObject13705101" o:spid="_x0000_s2059" type="#_x0000_t136" style="position:absolute;margin-left:0;margin-top:0;width:454.5pt;height:181.8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F2" w:rsidRDefault="00CF24D0" w:rsidP="005265F2">
    <w:pPr>
      <w:jc w:val="center"/>
      <w:rPr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left:0;text-align:left;margin-left:0;margin-top:0;width:454.5pt;height:181.8pt;rotation:315;z-index:-2516305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5265F2" w:rsidRPr="005265F2">
      <w:rPr>
        <w:sz w:val="18"/>
      </w:rPr>
      <w:t xml:space="preserve"> </w:t>
    </w:r>
    <w:r w:rsidR="005265F2">
      <w:rPr>
        <w:sz w:val="18"/>
      </w:rPr>
      <w:t xml:space="preserve">IALA Guideline #### on </w:t>
    </w:r>
    <w:r w:rsidR="005265F2" w:rsidRPr="004D035D">
      <w:rPr>
        <w:sz w:val="18"/>
      </w:rPr>
      <w:t>High accuracy systems and services in ports and harbours</w:t>
    </w:r>
  </w:p>
  <w:p w:rsidR="005265F2" w:rsidRDefault="00CF24D0">
    <w:pPr>
      <w:pStyle w:val="Header"/>
    </w:pPr>
    <w:r>
      <w:rPr>
        <w:noProof/>
      </w:rPr>
      <w:pict>
        <v:shape id="PowerPlusWaterMarkObject13705099" o:spid="_x0000_s2057" type="#_x0000_t136" style="position:absolute;margin-left:0;margin-top:0;width:454.5pt;height:181.8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990" w:hanging="852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decimal"/>
      <w:lvlText w:val=".%2"/>
      <w:lvlJc w:val="left"/>
      <w:pPr>
        <w:ind w:left="1840" w:hanging="850"/>
      </w:pPr>
      <w:rPr>
        <w:rFonts w:ascii="Arial" w:hAnsi="Arial" w:cs="Arial"/>
        <w:b w:val="0"/>
        <w:bCs w:val="0"/>
        <w:spacing w:val="1"/>
        <w:sz w:val="22"/>
        <w:szCs w:val="22"/>
      </w:rPr>
    </w:lvl>
    <w:lvl w:ilvl="2">
      <w:numFmt w:val="bullet"/>
      <w:lvlText w:val="•"/>
      <w:lvlJc w:val="left"/>
      <w:pPr>
        <w:ind w:left="2674" w:hanging="850"/>
      </w:pPr>
    </w:lvl>
    <w:lvl w:ilvl="3">
      <w:numFmt w:val="bullet"/>
      <w:lvlText w:val="•"/>
      <w:lvlJc w:val="left"/>
      <w:pPr>
        <w:ind w:left="3508" w:hanging="850"/>
      </w:pPr>
    </w:lvl>
    <w:lvl w:ilvl="4">
      <w:numFmt w:val="bullet"/>
      <w:lvlText w:val="•"/>
      <w:lvlJc w:val="left"/>
      <w:pPr>
        <w:ind w:left="4342" w:hanging="850"/>
      </w:pPr>
    </w:lvl>
    <w:lvl w:ilvl="5">
      <w:numFmt w:val="bullet"/>
      <w:lvlText w:val="•"/>
      <w:lvlJc w:val="left"/>
      <w:pPr>
        <w:ind w:left="5176" w:hanging="850"/>
      </w:pPr>
    </w:lvl>
    <w:lvl w:ilvl="6">
      <w:numFmt w:val="bullet"/>
      <w:lvlText w:val="•"/>
      <w:lvlJc w:val="left"/>
      <w:pPr>
        <w:ind w:left="6010" w:hanging="850"/>
      </w:pPr>
    </w:lvl>
    <w:lvl w:ilvl="7">
      <w:numFmt w:val="bullet"/>
      <w:lvlText w:val="•"/>
      <w:lvlJc w:val="left"/>
      <w:pPr>
        <w:ind w:left="6844" w:hanging="850"/>
      </w:pPr>
    </w:lvl>
    <w:lvl w:ilvl="8">
      <w:numFmt w:val="bullet"/>
      <w:lvlText w:val="•"/>
      <w:lvlJc w:val="left"/>
      <w:pPr>
        <w:ind w:left="7678" w:hanging="850"/>
      </w:pPr>
    </w:lvl>
  </w:abstractNum>
  <w:abstractNum w:abstractNumId="2" w15:restartNumberingAfterBreak="0">
    <w:nsid w:val="00000406"/>
    <w:multiLevelType w:val="multilevel"/>
    <w:tmpl w:val="00000889"/>
    <w:lvl w:ilvl="0">
      <w:start w:val="1"/>
      <w:numFmt w:val="decimal"/>
      <w:lvlText w:val=".%1"/>
      <w:lvlJc w:val="left"/>
      <w:pPr>
        <w:ind w:left="1840" w:hanging="850"/>
      </w:pPr>
      <w:rPr>
        <w:rFonts w:ascii="Arial" w:hAnsi="Arial" w:cs="Arial"/>
        <w:b w:val="0"/>
        <w:bCs w:val="0"/>
        <w:spacing w:val="1"/>
        <w:sz w:val="22"/>
        <w:szCs w:val="22"/>
      </w:rPr>
    </w:lvl>
    <w:lvl w:ilvl="1">
      <w:numFmt w:val="bullet"/>
      <w:lvlText w:val="•"/>
      <w:lvlJc w:val="left"/>
      <w:pPr>
        <w:ind w:left="2591" w:hanging="850"/>
      </w:pPr>
    </w:lvl>
    <w:lvl w:ilvl="2">
      <w:numFmt w:val="bullet"/>
      <w:lvlText w:val="•"/>
      <w:lvlJc w:val="left"/>
      <w:pPr>
        <w:ind w:left="3341" w:hanging="850"/>
      </w:pPr>
    </w:lvl>
    <w:lvl w:ilvl="3">
      <w:numFmt w:val="bullet"/>
      <w:lvlText w:val="•"/>
      <w:lvlJc w:val="left"/>
      <w:pPr>
        <w:ind w:left="4092" w:hanging="850"/>
      </w:pPr>
    </w:lvl>
    <w:lvl w:ilvl="4">
      <w:numFmt w:val="bullet"/>
      <w:lvlText w:val="•"/>
      <w:lvlJc w:val="left"/>
      <w:pPr>
        <w:ind w:left="4842" w:hanging="850"/>
      </w:pPr>
    </w:lvl>
    <w:lvl w:ilvl="5">
      <w:numFmt w:val="bullet"/>
      <w:lvlText w:val="•"/>
      <w:lvlJc w:val="left"/>
      <w:pPr>
        <w:ind w:left="5593" w:hanging="850"/>
      </w:pPr>
    </w:lvl>
    <w:lvl w:ilvl="6">
      <w:numFmt w:val="bullet"/>
      <w:lvlText w:val="•"/>
      <w:lvlJc w:val="left"/>
      <w:pPr>
        <w:ind w:left="6344" w:hanging="850"/>
      </w:pPr>
    </w:lvl>
    <w:lvl w:ilvl="7">
      <w:numFmt w:val="bullet"/>
      <w:lvlText w:val="•"/>
      <w:lvlJc w:val="left"/>
      <w:pPr>
        <w:ind w:left="7094" w:hanging="850"/>
      </w:pPr>
    </w:lvl>
    <w:lvl w:ilvl="8">
      <w:numFmt w:val="bullet"/>
      <w:lvlText w:val="•"/>
      <w:lvlJc w:val="left"/>
      <w:pPr>
        <w:ind w:left="7845" w:hanging="850"/>
      </w:pPr>
    </w:lvl>
  </w:abstractNum>
  <w:abstractNum w:abstractNumId="3" w15:restartNumberingAfterBreak="0">
    <w:nsid w:val="00000409"/>
    <w:multiLevelType w:val="multilevel"/>
    <w:tmpl w:val="0000088C"/>
    <w:lvl w:ilvl="0">
      <w:start w:val="1"/>
      <w:numFmt w:val="decimal"/>
      <w:lvlText w:val=".%1"/>
      <w:lvlJc w:val="left"/>
      <w:pPr>
        <w:ind w:left="2690" w:hanging="850"/>
      </w:pPr>
      <w:rPr>
        <w:rFonts w:ascii="Arial" w:hAnsi="Arial" w:cs="Arial"/>
        <w:b w:val="0"/>
        <w:bCs w:val="0"/>
        <w:spacing w:val="1"/>
        <w:sz w:val="22"/>
        <w:szCs w:val="22"/>
      </w:rPr>
    </w:lvl>
    <w:lvl w:ilvl="1">
      <w:numFmt w:val="bullet"/>
      <w:lvlText w:val="•"/>
      <w:lvlJc w:val="left"/>
      <w:pPr>
        <w:ind w:left="3355" w:hanging="850"/>
      </w:pPr>
    </w:lvl>
    <w:lvl w:ilvl="2">
      <w:numFmt w:val="bullet"/>
      <w:lvlText w:val="•"/>
      <w:lvlJc w:val="left"/>
      <w:pPr>
        <w:ind w:left="4021" w:hanging="850"/>
      </w:pPr>
    </w:lvl>
    <w:lvl w:ilvl="3">
      <w:numFmt w:val="bullet"/>
      <w:lvlText w:val="•"/>
      <w:lvlJc w:val="left"/>
      <w:pPr>
        <w:ind w:left="4686" w:hanging="850"/>
      </w:pPr>
    </w:lvl>
    <w:lvl w:ilvl="4">
      <w:numFmt w:val="bullet"/>
      <w:lvlText w:val="•"/>
      <w:lvlJc w:val="left"/>
      <w:pPr>
        <w:ind w:left="5352" w:hanging="850"/>
      </w:pPr>
    </w:lvl>
    <w:lvl w:ilvl="5">
      <w:numFmt w:val="bullet"/>
      <w:lvlText w:val="•"/>
      <w:lvlJc w:val="left"/>
      <w:pPr>
        <w:ind w:left="6018" w:hanging="850"/>
      </w:pPr>
    </w:lvl>
    <w:lvl w:ilvl="6">
      <w:numFmt w:val="bullet"/>
      <w:lvlText w:val="•"/>
      <w:lvlJc w:val="left"/>
      <w:pPr>
        <w:ind w:left="6683" w:hanging="850"/>
      </w:pPr>
    </w:lvl>
    <w:lvl w:ilvl="7">
      <w:numFmt w:val="bullet"/>
      <w:lvlText w:val="•"/>
      <w:lvlJc w:val="left"/>
      <w:pPr>
        <w:ind w:left="7349" w:hanging="850"/>
      </w:pPr>
    </w:lvl>
    <w:lvl w:ilvl="8">
      <w:numFmt w:val="bullet"/>
      <w:lvlText w:val="•"/>
      <w:lvlJc w:val="left"/>
      <w:pPr>
        <w:ind w:left="8015" w:hanging="850"/>
      </w:pPr>
    </w:lvl>
  </w:abstractNum>
  <w:abstractNum w:abstractNumId="4" w15:restartNumberingAfterBreak="0">
    <w:nsid w:val="03033473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A098D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0C525507"/>
    <w:multiLevelType w:val="hybridMultilevel"/>
    <w:tmpl w:val="76703D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A105E"/>
    <w:multiLevelType w:val="hybridMultilevel"/>
    <w:tmpl w:val="2E54A61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0C33B55"/>
    <w:multiLevelType w:val="hybridMultilevel"/>
    <w:tmpl w:val="CFC2F30E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14180051"/>
    <w:multiLevelType w:val="hybridMultilevel"/>
    <w:tmpl w:val="912E225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21200"/>
    <w:multiLevelType w:val="hybridMultilevel"/>
    <w:tmpl w:val="7FDA36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E65D8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B87428C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BFE07A7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D980796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1DF3320C"/>
    <w:multiLevelType w:val="hybridMultilevel"/>
    <w:tmpl w:val="B1000172"/>
    <w:lvl w:ilvl="0" w:tplc="DBE8FF02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0" w15:restartNumberingAfterBreak="0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332C5D"/>
    <w:multiLevelType w:val="hybridMultilevel"/>
    <w:tmpl w:val="5F56DA02"/>
    <w:lvl w:ilvl="0" w:tplc="0414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200636C1"/>
    <w:multiLevelType w:val="hybridMultilevel"/>
    <w:tmpl w:val="906269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EE3C0E"/>
    <w:multiLevelType w:val="hybridMultilevel"/>
    <w:tmpl w:val="2CD2E4EA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2C683EBF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2E564CAE"/>
    <w:multiLevelType w:val="hybridMultilevel"/>
    <w:tmpl w:val="F6940F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00D2D59"/>
    <w:multiLevelType w:val="hybridMultilevel"/>
    <w:tmpl w:val="B95CA8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7C7534"/>
    <w:multiLevelType w:val="hybridMultilevel"/>
    <w:tmpl w:val="48F66E4C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C473631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2" w15:restartNumberingAfterBreak="0">
    <w:nsid w:val="41162E41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2057AE6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32B7E66"/>
    <w:multiLevelType w:val="hybridMultilevel"/>
    <w:tmpl w:val="B310FA48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8300D1"/>
    <w:multiLevelType w:val="hybridMultilevel"/>
    <w:tmpl w:val="0DE0C0F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4351D0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D24765"/>
    <w:multiLevelType w:val="hybridMultilevel"/>
    <w:tmpl w:val="3CE6A9F4"/>
    <w:lvl w:ilvl="0" w:tplc="761211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D71052"/>
    <w:multiLevelType w:val="hybridMultilevel"/>
    <w:tmpl w:val="7CA2F0CA"/>
    <w:lvl w:ilvl="0" w:tplc="4BF4537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1310684"/>
    <w:multiLevelType w:val="hybridMultilevel"/>
    <w:tmpl w:val="6C86C2F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717597B"/>
    <w:multiLevelType w:val="hybridMultilevel"/>
    <w:tmpl w:val="32E254A2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572607C6"/>
    <w:multiLevelType w:val="hybridMultilevel"/>
    <w:tmpl w:val="5240D756"/>
    <w:lvl w:ilvl="0" w:tplc="92F896E2">
      <w:start w:val="1"/>
      <w:numFmt w:val="decimal"/>
      <w:lvlText w:val="%1"/>
      <w:lvlJc w:val="left"/>
      <w:pPr>
        <w:ind w:left="2408" w:hanging="852"/>
      </w:pPr>
      <w:rPr>
        <w:rFonts w:ascii="Arial" w:eastAsia="Arial" w:hAnsi="Arial" w:hint="default"/>
        <w:sz w:val="20"/>
        <w:szCs w:val="22"/>
      </w:rPr>
    </w:lvl>
    <w:lvl w:ilvl="1" w:tplc="CAD62408">
      <w:start w:val="1"/>
      <w:numFmt w:val="decimal"/>
      <w:lvlText w:val=".%2"/>
      <w:lvlJc w:val="left"/>
      <w:pPr>
        <w:ind w:left="3258" w:hanging="850"/>
      </w:pPr>
      <w:rPr>
        <w:rFonts w:ascii="Arial" w:eastAsia="Arial" w:hAnsi="Arial" w:hint="default"/>
        <w:spacing w:val="1"/>
        <w:sz w:val="22"/>
        <w:szCs w:val="22"/>
      </w:rPr>
    </w:lvl>
    <w:lvl w:ilvl="2" w:tplc="ADE4A8E4">
      <w:start w:val="1"/>
      <w:numFmt w:val="bullet"/>
      <w:lvlText w:val="•"/>
      <w:lvlJc w:val="left"/>
      <w:pPr>
        <w:ind w:left="4092" w:hanging="850"/>
      </w:pPr>
      <w:rPr>
        <w:rFonts w:hint="default"/>
      </w:rPr>
    </w:lvl>
    <w:lvl w:ilvl="3" w:tplc="9DC8A046">
      <w:start w:val="1"/>
      <w:numFmt w:val="bullet"/>
      <w:lvlText w:val="•"/>
      <w:lvlJc w:val="left"/>
      <w:pPr>
        <w:ind w:left="4926" w:hanging="850"/>
      </w:pPr>
      <w:rPr>
        <w:rFonts w:hint="default"/>
      </w:rPr>
    </w:lvl>
    <w:lvl w:ilvl="4" w:tplc="0F3E38FE">
      <w:start w:val="1"/>
      <w:numFmt w:val="bullet"/>
      <w:lvlText w:val="•"/>
      <w:lvlJc w:val="left"/>
      <w:pPr>
        <w:ind w:left="5760" w:hanging="850"/>
      </w:pPr>
      <w:rPr>
        <w:rFonts w:hint="default"/>
      </w:rPr>
    </w:lvl>
    <w:lvl w:ilvl="5" w:tplc="E30AAF96">
      <w:start w:val="1"/>
      <w:numFmt w:val="bullet"/>
      <w:lvlText w:val="•"/>
      <w:lvlJc w:val="left"/>
      <w:pPr>
        <w:ind w:left="6594" w:hanging="850"/>
      </w:pPr>
      <w:rPr>
        <w:rFonts w:hint="default"/>
      </w:rPr>
    </w:lvl>
    <w:lvl w:ilvl="6" w:tplc="A5205096">
      <w:start w:val="1"/>
      <w:numFmt w:val="bullet"/>
      <w:lvlText w:val="•"/>
      <w:lvlJc w:val="left"/>
      <w:pPr>
        <w:ind w:left="7428" w:hanging="850"/>
      </w:pPr>
      <w:rPr>
        <w:rFonts w:hint="default"/>
      </w:rPr>
    </w:lvl>
    <w:lvl w:ilvl="7" w:tplc="1ACC8EAA">
      <w:start w:val="1"/>
      <w:numFmt w:val="bullet"/>
      <w:lvlText w:val="•"/>
      <w:lvlJc w:val="left"/>
      <w:pPr>
        <w:ind w:left="8262" w:hanging="850"/>
      </w:pPr>
      <w:rPr>
        <w:rFonts w:hint="default"/>
      </w:rPr>
    </w:lvl>
    <w:lvl w:ilvl="8" w:tplc="9BDCCD18">
      <w:start w:val="1"/>
      <w:numFmt w:val="bullet"/>
      <w:lvlText w:val="•"/>
      <w:lvlJc w:val="left"/>
      <w:pPr>
        <w:ind w:left="9096" w:hanging="850"/>
      </w:pPr>
      <w:rPr>
        <w:rFonts w:hint="default"/>
      </w:rPr>
    </w:lvl>
  </w:abstractNum>
  <w:abstractNum w:abstractNumId="44" w15:restartNumberingAfterBreak="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45" w15:restartNumberingAfterBreak="0">
    <w:nsid w:val="5CE50420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5E0C350B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5EA2281D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50" w15:restartNumberingAfterBreak="0">
    <w:nsid w:val="67FA3CFA"/>
    <w:multiLevelType w:val="hybridMultilevel"/>
    <w:tmpl w:val="2CD69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892AF1"/>
    <w:multiLevelType w:val="hybridMultilevel"/>
    <w:tmpl w:val="36A2754E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959446E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0425146"/>
    <w:multiLevelType w:val="hybridMultilevel"/>
    <w:tmpl w:val="764E2608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719B1977"/>
    <w:multiLevelType w:val="hybridMultilevel"/>
    <w:tmpl w:val="3C8ACCD6"/>
    <w:lvl w:ilvl="0" w:tplc="D91A4EB0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2E74DCE"/>
    <w:multiLevelType w:val="hybridMultilevel"/>
    <w:tmpl w:val="4D92412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739916C9"/>
    <w:multiLevelType w:val="hybridMultilevel"/>
    <w:tmpl w:val="82A20B08"/>
    <w:lvl w:ilvl="0" w:tplc="6F64B34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24222B"/>
    <w:multiLevelType w:val="hybridMultilevel"/>
    <w:tmpl w:val="EDC2C146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253032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75601D"/>
    <w:multiLevelType w:val="hybridMultilevel"/>
    <w:tmpl w:val="576E6C4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232E9DE">
      <w:numFmt w:val="bullet"/>
      <w:lvlText w:val=""/>
      <w:lvlJc w:val="left"/>
      <w:pPr>
        <w:ind w:left="1080" w:hanging="360"/>
      </w:pPr>
      <w:rPr>
        <w:rFonts w:ascii="Symbol" w:eastAsia="Times New Roman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62" w15:restartNumberingAfterBreak="0">
    <w:nsid w:val="7AB41320"/>
    <w:multiLevelType w:val="multilevel"/>
    <w:tmpl w:val="BD5A9A2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bullet"/>
      <w:lvlText w:val=""/>
      <w:lvlJc w:val="left"/>
      <w:pPr>
        <w:ind w:left="1288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3" w15:restartNumberingAfterBreak="0">
    <w:nsid w:val="7D9767CA"/>
    <w:multiLevelType w:val="hybridMultilevel"/>
    <w:tmpl w:val="0B0ACA7A"/>
    <w:lvl w:ilvl="0" w:tplc="D37846B6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360866"/>
    <w:multiLevelType w:val="hybridMultilevel"/>
    <w:tmpl w:val="D3201E9C"/>
    <w:lvl w:ilvl="0" w:tplc="041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37"/>
  </w:num>
  <w:num w:numId="4">
    <w:abstractNumId w:val="7"/>
  </w:num>
  <w:num w:numId="5">
    <w:abstractNumId w:val="59"/>
  </w:num>
  <w:num w:numId="6">
    <w:abstractNumId w:val="31"/>
  </w:num>
  <w:num w:numId="7">
    <w:abstractNumId w:val="49"/>
  </w:num>
  <w:num w:numId="8">
    <w:abstractNumId w:val="61"/>
  </w:num>
  <w:num w:numId="9">
    <w:abstractNumId w:val="44"/>
  </w:num>
  <w:num w:numId="10">
    <w:abstractNumId w:val="0"/>
  </w:num>
  <w:num w:numId="11">
    <w:abstractNumId w:val="41"/>
  </w:num>
  <w:num w:numId="12">
    <w:abstractNumId w:val="29"/>
  </w:num>
  <w:num w:numId="13">
    <w:abstractNumId w:val="14"/>
  </w:num>
  <w:num w:numId="14">
    <w:abstractNumId w:val="48"/>
  </w:num>
  <w:num w:numId="15">
    <w:abstractNumId w:val="20"/>
  </w:num>
  <w:num w:numId="16">
    <w:abstractNumId w:val="17"/>
  </w:num>
  <w:num w:numId="17">
    <w:abstractNumId w:val="8"/>
  </w:num>
  <w:num w:numId="18">
    <w:abstractNumId w:val="60"/>
  </w:num>
  <w:num w:numId="19">
    <w:abstractNumId w:val="9"/>
  </w:num>
  <w:num w:numId="20">
    <w:abstractNumId w:val="4"/>
  </w:num>
  <w:num w:numId="21">
    <w:abstractNumId w:val="12"/>
  </w:num>
  <w:num w:numId="22">
    <w:abstractNumId w:val="22"/>
  </w:num>
  <w:num w:numId="23">
    <w:abstractNumId w:val="21"/>
  </w:num>
  <w:num w:numId="24">
    <w:abstractNumId w:val="64"/>
  </w:num>
  <w:num w:numId="25">
    <w:abstractNumId w:val="30"/>
  </w:num>
  <w:num w:numId="26">
    <w:abstractNumId w:val="45"/>
  </w:num>
  <w:num w:numId="27">
    <w:abstractNumId w:val="13"/>
  </w:num>
  <w:num w:numId="28">
    <w:abstractNumId w:val="46"/>
  </w:num>
  <w:num w:numId="29">
    <w:abstractNumId w:val="15"/>
  </w:num>
  <w:num w:numId="30">
    <w:abstractNumId w:val="36"/>
  </w:num>
  <w:num w:numId="31">
    <w:abstractNumId w:val="52"/>
  </w:num>
  <w:num w:numId="32">
    <w:abstractNumId w:val="58"/>
  </w:num>
  <w:num w:numId="33">
    <w:abstractNumId w:val="6"/>
  </w:num>
  <w:num w:numId="34">
    <w:abstractNumId w:val="18"/>
  </w:num>
  <w:num w:numId="35">
    <w:abstractNumId w:val="33"/>
  </w:num>
  <w:num w:numId="36">
    <w:abstractNumId w:val="25"/>
  </w:num>
  <w:num w:numId="37">
    <w:abstractNumId w:val="47"/>
  </w:num>
  <w:num w:numId="38">
    <w:abstractNumId w:val="16"/>
  </w:num>
  <w:num w:numId="39">
    <w:abstractNumId w:val="32"/>
  </w:num>
  <w:num w:numId="40">
    <w:abstractNumId w:val="51"/>
  </w:num>
  <w:num w:numId="41">
    <w:abstractNumId w:val="57"/>
  </w:num>
  <w:num w:numId="42">
    <w:abstractNumId w:val="34"/>
  </w:num>
  <w:num w:numId="43">
    <w:abstractNumId w:val="28"/>
  </w:num>
  <w:num w:numId="44">
    <w:abstractNumId w:val="40"/>
  </w:num>
  <w:num w:numId="45">
    <w:abstractNumId w:val="42"/>
  </w:num>
  <w:num w:numId="46">
    <w:abstractNumId w:val="53"/>
  </w:num>
  <w:num w:numId="47">
    <w:abstractNumId w:val="35"/>
  </w:num>
  <w:num w:numId="48">
    <w:abstractNumId w:val="55"/>
  </w:num>
  <w:num w:numId="49">
    <w:abstractNumId w:val="54"/>
  </w:num>
  <w:num w:numId="50">
    <w:abstractNumId w:val="39"/>
  </w:num>
  <w:num w:numId="51">
    <w:abstractNumId w:val="3"/>
  </w:num>
  <w:num w:numId="52">
    <w:abstractNumId w:val="2"/>
  </w:num>
  <w:num w:numId="53">
    <w:abstractNumId w:val="1"/>
  </w:num>
  <w:num w:numId="54">
    <w:abstractNumId w:val="43"/>
  </w:num>
  <w:num w:numId="55">
    <w:abstractNumId w:val="62"/>
  </w:num>
  <w:num w:numId="56">
    <w:abstractNumId w:val="19"/>
  </w:num>
  <w:num w:numId="57">
    <w:abstractNumId w:val="38"/>
  </w:num>
  <w:num w:numId="58">
    <w:abstractNumId w:val="26"/>
  </w:num>
  <w:num w:numId="59">
    <w:abstractNumId w:val="23"/>
  </w:num>
  <w:num w:numId="60">
    <w:abstractNumId w:val="11"/>
  </w:num>
  <w:num w:numId="61">
    <w:abstractNumId w:val="10"/>
  </w:num>
  <w:num w:numId="62">
    <w:abstractNumId w:val="50"/>
  </w:num>
  <w:num w:numId="63">
    <w:abstractNumId w:val="56"/>
  </w:num>
  <w:num w:numId="64">
    <w:abstractNumId w:val="27"/>
  </w:num>
  <w:num w:numId="65">
    <w:abstractNumId w:val="6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0B"/>
    <w:rsid w:val="000070B1"/>
    <w:rsid w:val="00011B3E"/>
    <w:rsid w:val="00025B6B"/>
    <w:rsid w:val="00032948"/>
    <w:rsid w:val="00032FFC"/>
    <w:rsid w:val="00035015"/>
    <w:rsid w:val="000404C2"/>
    <w:rsid w:val="000420D8"/>
    <w:rsid w:val="000448A8"/>
    <w:rsid w:val="000F49C8"/>
    <w:rsid w:val="00113CA0"/>
    <w:rsid w:val="00116C34"/>
    <w:rsid w:val="00137456"/>
    <w:rsid w:val="001411B7"/>
    <w:rsid w:val="00142C9C"/>
    <w:rsid w:val="00162C42"/>
    <w:rsid w:val="0018656F"/>
    <w:rsid w:val="00186D05"/>
    <w:rsid w:val="001902A0"/>
    <w:rsid w:val="00190B2B"/>
    <w:rsid w:val="00193366"/>
    <w:rsid w:val="001A2B50"/>
    <w:rsid w:val="001B7657"/>
    <w:rsid w:val="001D3B7C"/>
    <w:rsid w:val="001D5DFD"/>
    <w:rsid w:val="00201DBC"/>
    <w:rsid w:val="00207DD1"/>
    <w:rsid w:val="00222AEB"/>
    <w:rsid w:val="002250BF"/>
    <w:rsid w:val="0023104E"/>
    <w:rsid w:val="0023135A"/>
    <w:rsid w:val="00244044"/>
    <w:rsid w:val="00245008"/>
    <w:rsid w:val="00251085"/>
    <w:rsid w:val="00273C20"/>
    <w:rsid w:val="00277327"/>
    <w:rsid w:val="002835CE"/>
    <w:rsid w:val="002A6AAB"/>
    <w:rsid w:val="002B2C64"/>
    <w:rsid w:val="002B4067"/>
    <w:rsid w:val="002B4786"/>
    <w:rsid w:val="002C0672"/>
    <w:rsid w:val="002D6AE7"/>
    <w:rsid w:val="002E3C44"/>
    <w:rsid w:val="002E7CE7"/>
    <w:rsid w:val="002F7535"/>
    <w:rsid w:val="002F7A7E"/>
    <w:rsid w:val="003028C7"/>
    <w:rsid w:val="003179D0"/>
    <w:rsid w:val="00317D7F"/>
    <w:rsid w:val="00321CE5"/>
    <w:rsid w:val="0032315C"/>
    <w:rsid w:val="0032367F"/>
    <w:rsid w:val="0032752D"/>
    <w:rsid w:val="00370288"/>
    <w:rsid w:val="00371BEF"/>
    <w:rsid w:val="00373DD5"/>
    <w:rsid w:val="00380C7B"/>
    <w:rsid w:val="003849F8"/>
    <w:rsid w:val="00395D68"/>
    <w:rsid w:val="003A2960"/>
    <w:rsid w:val="003A4769"/>
    <w:rsid w:val="003B4203"/>
    <w:rsid w:val="003C25A1"/>
    <w:rsid w:val="003E3DCD"/>
    <w:rsid w:val="003F23D2"/>
    <w:rsid w:val="003F4088"/>
    <w:rsid w:val="00411847"/>
    <w:rsid w:val="00412F17"/>
    <w:rsid w:val="00422E65"/>
    <w:rsid w:val="0043576D"/>
    <w:rsid w:val="00437654"/>
    <w:rsid w:val="00442BCD"/>
    <w:rsid w:val="00460028"/>
    <w:rsid w:val="00467FBC"/>
    <w:rsid w:val="00475439"/>
    <w:rsid w:val="00476890"/>
    <w:rsid w:val="00480288"/>
    <w:rsid w:val="00485AD5"/>
    <w:rsid w:val="00485F55"/>
    <w:rsid w:val="004924ED"/>
    <w:rsid w:val="004A104C"/>
    <w:rsid w:val="004A3893"/>
    <w:rsid w:val="004B5583"/>
    <w:rsid w:val="004B6EE8"/>
    <w:rsid w:val="004C2F5C"/>
    <w:rsid w:val="004D035D"/>
    <w:rsid w:val="004D3035"/>
    <w:rsid w:val="004D5420"/>
    <w:rsid w:val="004E650B"/>
    <w:rsid w:val="004E6A06"/>
    <w:rsid w:val="004F17F7"/>
    <w:rsid w:val="004F5660"/>
    <w:rsid w:val="004F72F9"/>
    <w:rsid w:val="00502F4F"/>
    <w:rsid w:val="0052391D"/>
    <w:rsid w:val="00523B3D"/>
    <w:rsid w:val="005265F2"/>
    <w:rsid w:val="0054474B"/>
    <w:rsid w:val="00553102"/>
    <w:rsid w:val="00561417"/>
    <w:rsid w:val="00564600"/>
    <w:rsid w:val="005739FB"/>
    <w:rsid w:val="00582569"/>
    <w:rsid w:val="005A6C35"/>
    <w:rsid w:val="005B24C6"/>
    <w:rsid w:val="005C13CC"/>
    <w:rsid w:val="005C1481"/>
    <w:rsid w:val="005D57E0"/>
    <w:rsid w:val="005F189D"/>
    <w:rsid w:val="005F539F"/>
    <w:rsid w:val="005F5540"/>
    <w:rsid w:val="005F59D9"/>
    <w:rsid w:val="005F6BF4"/>
    <w:rsid w:val="00621DF5"/>
    <w:rsid w:val="006279AB"/>
    <w:rsid w:val="00632734"/>
    <w:rsid w:val="006427BF"/>
    <w:rsid w:val="00643638"/>
    <w:rsid w:val="0065479A"/>
    <w:rsid w:val="00655287"/>
    <w:rsid w:val="006652DA"/>
    <w:rsid w:val="00666C42"/>
    <w:rsid w:val="00672CEE"/>
    <w:rsid w:val="006744B0"/>
    <w:rsid w:val="006A2AD8"/>
    <w:rsid w:val="006A3AC6"/>
    <w:rsid w:val="006B00EC"/>
    <w:rsid w:val="006B39EE"/>
    <w:rsid w:val="006E04FC"/>
    <w:rsid w:val="006E71A4"/>
    <w:rsid w:val="006F5BF7"/>
    <w:rsid w:val="00701945"/>
    <w:rsid w:val="00721DBE"/>
    <w:rsid w:val="00727196"/>
    <w:rsid w:val="007367B0"/>
    <w:rsid w:val="007379A8"/>
    <w:rsid w:val="007457E7"/>
    <w:rsid w:val="0075170E"/>
    <w:rsid w:val="00752173"/>
    <w:rsid w:val="00767FC6"/>
    <w:rsid w:val="00771DDC"/>
    <w:rsid w:val="00772FC4"/>
    <w:rsid w:val="00782A72"/>
    <w:rsid w:val="00783071"/>
    <w:rsid w:val="007C7199"/>
    <w:rsid w:val="007C7D4A"/>
    <w:rsid w:val="007E43BC"/>
    <w:rsid w:val="008136BC"/>
    <w:rsid w:val="00851D90"/>
    <w:rsid w:val="00857962"/>
    <w:rsid w:val="00860F0F"/>
    <w:rsid w:val="00863D8E"/>
    <w:rsid w:val="0086553A"/>
    <w:rsid w:val="0087060C"/>
    <w:rsid w:val="00870A1B"/>
    <w:rsid w:val="0087112A"/>
    <w:rsid w:val="008B599A"/>
    <w:rsid w:val="008B64BB"/>
    <w:rsid w:val="008C68EF"/>
    <w:rsid w:val="008D3E6A"/>
    <w:rsid w:val="008D5858"/>
    <w:rsid w:val="008F5390"/>
    <w:rsid w:val="00912370"/>
    <w:rsid w:val="00921872"/>
    <w:rsid w:val="00922B53"/>
    <w:rsid w:val="00932AEE"/>
    <w:rsid w:val="009426DC"/>
    <w:rsid w:val="00947C37"/>
    <w:rsid w:val="009504E2"/>
    <w:rsid w:val="00956293"/>
    <w:rsid w:val="00964758"/>
    <w:rsid w:val="00971E1E"/>
    <w:rsid w:val="00977EA2"/>
    <w:rsid w:val="00983B71"/>
    <w:rsid w:val="00986D5A"/>
    <w:rsid w:val="0099380B"/>
    <w:rsid w:val="00994846"/>
    <w:rsid w:val="009A2C02"/>
    <w:rsid w:val="009B30D7"/>
    <w:rsid w:val="009B54A0"/>
    <w:rsid w:val="009C19AB"/>
    <w:rsid w:val="009C22FA"/>
    <w:rsid w:val="009C293D"/>
    <w:rsid w:val="009C2D0C"/>
    <w:rsid w:val="009D215E"/>
    <w:rsid w:val="009D65D2"/>
    <w:rsid w:val="009E1230"/>
    <w:rsid w:val="009E2F87"/>
    <w:rsid w:val="009E5C01"/>
    <w:rsid w:val="00A02B80"/>
    <w:rsid w:val="00A10C41"/>
    <w:rsid w:val="00A14A4B"/>
    <w:rsid w:val="00A163D8"/>
    <w:rsid w:val="00A17AD0"/>
    <w:rsid w:val="00A21909"/>
    <w:rsid w:val="00A27A7A"/>
    <w:rsid w:val="00A31A22"/>
    <w:rsid w:val="00A41A5C"/>
    <w:rsid w:val="00A44622"/>
    <w:rsid w:val="00A46632"/>
    <w:rsid w:val="00A47499"/>
    <w:rsid w:val="00A51ECD"/>
    <w:rsid w:val="00A5256C"/>
    <w:rsid w:val="00A6234F"/>
    <w:rsid w:val="00A66184"/>
    <w:rsid w:val="00A66B42"/>
    <w:rsid w:val="00A91A87"/>
    <w:rsid w:val="00A97448"/>
    <w:rsid w:val="00AB5CAB"/>
    <w:rsid w:val="00AC2C6D"/>
    <w:rsid w:val="00AC5F56"/>
    <w:rsid w:val="00AE1A92"/>
    <w:rsid w:val="00AE5700"/>
    <w:rsid w:val="00AF21CC"/>
    <w:rsid w:val="00AF615B"/>
    <w:rsid w:val="00AF7C0A"/>
    <w:rsid w:val="00B06582"/>
    <w:rsid w:val="00B07EDB"/>
    <w:rsid w:val="00B12A7A"/>
    <w:rsid w:val="00B13F15"/>
    <w:rsid w:val="00B34FDB"/>
    <w:rsid w:val="00B43C65"/>
    <w:rsid w:val="00B45FF1"/>
    <w:rsid w:val="00B534F2"/>
    <w:rsid w:val="00B6686E"/>
    <w:rsid w:val="00B66DC6"/>
    <w:rsid w:val="00B75C73"/>
    <w:rsid w:val="00BA1BAB"/>
    <w:rsid w:val="00BA2A08"/>
    <w:rsid w:val="00BD11AF"/>
    <w:rsid w:val="00BE1BEC"/>
    <w:rsid w:val="00BF32C9"/>
    <w:rsid w:val="00C0360D"/>
    <w:rsid w:val="00C21C96"/>
    <w:rsid w:val="00C528B9"/>
    <w:rsid w:val="00C531DA"/>
    <w:rsid w:val="00C602BF"/>
    <w:rsid w:val="00C61F6B"/>
    <w:rsid w:val="00C66684"/>
    <w:rsid w:val="00C67B7A"/>
    <w:rsid w:val="00C70F36"/>
    <w:rsid w:val="00C75503"/>
    <w:rsid w:val="00C75842"/>
    <w:rsid w:val="00C77BB7"/>
    <w:rsid w:val="00C92711"/>
    <w:rsid w:val="00C93AB0"/>
    <w:rsid w:val="00CA59B5"/>
    <w:rsid w:val="00CB0297"/>
    <w:rsid w:val="00CB5315"/>
    <w:rsid w:val="00CB5860"/>
    <w:rsid w:val="00CC041F"/>
    <w:rsid w:val="00CC6A9B"/>
    <w:rsid w:val="00CD7575"/>
    <w:rsid w:val="00CF24D0"/>
    <w:rsid w:val="00CF26F6"/>
    <w:rsid w:val="00CF7131"/>
    <w:rsid w:val="00D145F2"/>
    <w:rsid w:val="00D3428B"/>
    <w:rsid w:val="00D50131"/>
    <w:rsid w:val="00D52150"/>
    <w:rsid w:val="00D5263E"/>
    <w:rsid w:val="00D6029F"/>
    <w:rsid w:val="00D705D3"/>
    <w:rsid w:val="00D734BD"/>
    <w:rsid w:val="00D815D6"/>
    <w:rsid w:val="00D847AD"/>
    <w:rsid w:val="00D862FF"/>
    <w:rsid w:val="00D86532"/>
    <w:rsid w:val="00D879DA"/>
    <w:rsid w:val="00D905DD"/>
    <w:rsid w:val="00DB585F"/>
    <w:rsid w:val="00DC100D"/>
    <w:rsid w:val="00DC1CA6"/>
    <w:rsid w:val="00DC1EA6"/>
    <w:rsid w:val="00DD6174"/>
    <w:rsid w:val="00DE7FF5"/>
    <w:rsid w:val="00DF0E0C"/>
    <w:rsid w:val="00DF41A7"/>
    <w:rsid w:val="00E253B1"/>
    <w:rsid w:val="00E32FA2"/>
    <w:rsid w:val="00E37CF6"/>
    <w:rsid w:val="00E711D8"/>
    <w:rsid w:val="00E7179B"/>
    <w:rsid w:val="00E7550C"/>
    <w:rsid w:val="00E96B82"/>
    <w:rsid w:val="00EA7AA8"/>
    <w:rsid w:val="00EC4CEF"/>
    <w:rsid w:val="00ED0E33"/>
    <w:rsid w:val="00ED2684"/>
    <w:rsid w:val="00ED32CD"/>
    <w:rsid w:val="00EE7921"/>
    <w:rsid w:val="00F11318"/>
    <w:rsid w:val="00F12EE1"/>
    <w:rsid w:val="00F1531A"/>
    <w:rsid w:val="00F155DC"/>
    <w:rsid w:val="00F24486"/>
    <w:rsid w:val="00F33E5D"/>
    <w:rsid w:val="00F42794"/>
    <w:rsid w:val="00F442FB"/>
    <w:rsid w:val="00F50322"/>
    <w:rsid w:val="00F64C2A"/>
    <w:rsid w:val="00F70B22"/>
    <w:rsid w:val="00F70C1B"/>
    <w:rsid w:val="00F710A0"/>
    <w:rsid w:val="00F73D82"/>
    <w:rsid w:val="00F85ED1"/>
    <w:rsid w:val="00F87F67"/>
    <w:rsid w:val="00F942CE"/>
    <w:rsid w:val="00FB02D4"/>
    <w:rsid w:val="00FB5A77"/>
    <w:rsid w:val="00FC0E03"/>
    <w:rsid w:val="00FD30B8"/>
    <w:rsid w:val="00FE1FB7"/>
    <w:rsid w:val="00FE4F51"/>
    <w:rsid w:val="00FF2A72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,"/>
  <w15:docId w15:val="{1BE11898-72B0-4846-A37C-60944281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371BEF"/>
    <w:p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qFormat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qFormat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qFormat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qFormat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qFormat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uiPriority w:val="99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uiPriority w:val="99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uiPriority w:val="99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uiPriority w:val="99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uiPriority w:val="99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34F2"/>
    <w:rPr>
      <w:lang w:eastAsia="de-DE"/>
    </w:rPr>
  </w:style>
  <w:style w:type="character" w:customStyle="1" w:styleId="CommentTextChar">
    <w:name w:val="Comment Text Char"/>
    <w:link w:val="CommentText"/>
    <w:uiPriority w:val="99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uiPriority w:val="99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uiPriority w:val="99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uiPriority w:val="20"/>
    <w:qFormat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uiPriority w:val="99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uiPriority w:val="99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uiPriority w:val="99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uiPriority w:val="99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uiPriority w:val="99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uiPriority w:val="99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uiPriority w:val="99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9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uiPriority w:val="99"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9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uiPriority w:val="99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uiPriority w:val="99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uiPriority w:val="99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  <w:style w:type="character" w:customStyle="1" w:styleId="Heading2Char">
    <w:name w:val="Heading 2 Char"/>
    <w:basedOn w:val="DefaultParagraphFont"/>
    <w:link w:val="Heading2"/>
    <w:locked/>
    <w:rsid w:val="00502F4F"/>
    <w:rPr>
      <w:b/>
    </w:rPr>
  </w:style>
  <w:style w:type="character" w:customStyle="1" w:styleId="Heading3Char">
    <w:name w:val="Heading 3 Char"/>
    <w:basedOn w:val="DefaultParagraphFont"/>
    <w:link w:val="Heading3"/>
    <w:locked/>
    <w:rsid w:val="00502F4F"/>
    <w:rPr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locked/>
    <w:rsid w:val="00502F4F"/>
    <w:rPr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locked/>
    <w:rsid w:val="00502F4F"/>
    <w:rPr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locked/>
    <w:rsid w:val="00502F4F"/>
    <w:rPr>
      <w:i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locked/>
    <w:rsid w:val="00502F4F"/>
    <w:rPr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locked/>
    <w:rsid w:val="00502F4F"/>
    <w:rPr>
      <w:i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locked/>
    <w:rsid w:val="00502F4F"/>
    <w:rPr>
      <w:b/>
      <w:i/>
      <w:sz w:val="18"/>
      <w:szCs w:val="20"/>
      <w:lang w:val="de-DE" w:eastAsia="de-DE"/>
    </w:rPr>
  </w:style>
  <w:style w:type="paragraph" w:styleId="List">
    <w:name w:val="List"/>
    <w:basedOn w:val="Normal"/>
    <w:uiPriority w:val="99"/>
    <w:rsid w:val="00502F4F"/>
    <w:pPr>
      <w:widowControl w:val="0"/>
      <w:spacing w:before="60" w:after="60"/>
      <w:ind w:left="283" w:hanging="283"/>
    </w:pPr>
    <w:rPr>
      <w:rFonts w:cs="Times New Roman"/>
      <w:sz w:val="20"/>
      <w:szCs w:val="20"/>
      <w:lang w:val="nl-NL" w:eastAsia="en-US"/>
    </w:rPr>
  </w:style>
  <w:style w:type="paragraph" w:styleId="List3">
    <w:name w:val="List 3"/>
    <w:basedOn w:val="Normal"/>
    <w:uiPriority w:val="99"/>
    <w:rsid w:val="00502F4F"/>
    <w:pPr>
      <w:widowControl w:val="0"/>
      <w:spacing w:before="60" w:after="60"/>
      <w:ind w:left="849" w:hanging="283"/>
    </w:pPr>
    <w:rPr>
      <w:rFonts w:cs="Times New Roman"/>
      <w:sz w:val="20"/>
      <w:szCs w:val="20"/>
      <w:lang w:val="nl-NL" w:eastAsia="en-US"/>
    </w:rPr>
  </w:style>
  <w:style w:type="paragraph" w:styleId="List4">
    <w:name w:val="List 4"/>
    <w:basedOn w:val="Normal"/>
    <w:uiPriority w:val="99"/>
    <w:rsid w:val="00502F4F"/>
    <w:pPr>
      <w:widowControl w:val="0"/>
      <w:spacing w:before="60" w:after="60"/>
      <w:ind w:left="1132" w:hanging="283"/>
    </w:pPr>
    <w:rPr>
      <w:rFonts w:cs="Times New Roman"/>
      <w:sz w:val="20"/>
      <w:szCs w:val="20"/>
      <w:lang w:val="nl-NL" w:eastAsia="en-US"/>
    </w:rPr>
  </w:style>
  <w:style w:type="paragraph" w:styleId="ListContinue3">
    <w:name w:val="List Continue 3"/>
    <w:basedOn w:val="Normal"/>
    <w:uiPriority w:val="99"/>
    <w:rsid w:val="00502F4F"/>
    <w:pPr>
      <w:widowControl w:val="0"/>
      <w:spacing w:before="60" w:after="120"/>
      <w:ind w:left="849"/>
    </w:pPr>
    <w:rPr>
      <w:rFonts w:cs="Times New Roman"/>
      <w:sz w:val="20"/>
      <w:szCs w:val="20"/>
      <w:lang w:val="nl-NL" w:eastAsia="en-US"/>
    </w:rPr>
  </w:style>
  <w:style w:type="paragraph" w:styleId="List5">
    <w:name w:val="List 5"/>
    <w:basedOn w:val="Normal"/>
    <w:uiPriority w:val="99"/>
    <w:rsid w:val="00502F4F"/>
    <w:pPr>
      <w:widowControl w:val="0"/>
      <w:spacing w:before="60" w:after="60"/>
      <w:ind w:left="1415" w:hanging="283"/>
    </w:pPr>
    <w:rPr>
      <w:rFonts w:cs="Times New Roman"/>
      <w:sz w:val="20"/>
      <w:szCs w:val="20"/>
      <w:lang w:val="nl-NL" w:eastAsia="en-US"/>
    </w:rPr>
  </w:style>
  <w:style w:type="paragraph" w:styleId="ListContinue4">
    <w:name w:val="List Continue 4"/>
    <w:basedOn w:val="Normal"/>
    <w:uiPriority w:val="99"/>
    <w:rsid w:val="00502F4F"/>
    <w:pPr>
      <w:widowControl w:val="0"/>
      <w:spacing w:before="60" w:after="120"/>
      <w:ind w:left="1132"/>
    </w:pPr>
    <w:rPr>
      <w:rFonts w:cs="Times New Roman"/>
      <w:sz w:val="20"/>
      <w:szCs w:val="20"/>
      <w:lang w:val="nl-NL" w:eastAsia="en-US"/>
    </w:rPr>
  </w:style>
  <w:style w:type="paragraph" w:styleId="ListContinue5">
    <w:name w:val="List Continue 5"/>
    <w:basedOn w:val="Normal"/>
    <w:uiPriority w:val="99"/>
    <w:rsid w:val="00502F4F"/>
    <w:pPr>
      <w:widowControl w:val="0"/>
      <w:spacing w:before="60" w:after="120"/>
      <w:ind w:left="1415"/>
    </w:pPr>
    <w:rPr>
      <w:rFonts w:cs="Times New Roman"/>
      <w:sz w:val="20"/>
      <w:szCs w:val="20"/>
      <w:lang w:val="nl-NL" w:eastAsia="en-US"/>
    </w:rPr>
  </w:style>
  <w:style w:type="character" w:customStyle="1" w:styleId="a">
    <w:name w:val="_"/>
    <w:uiPriority w:val="99"/>
    <w:rsid w:val="00502F4F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02F4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60" w:after="120"/>
      <w:jc w:val="both"/>
    </w:pPr>
    <w:rPr>
      <w:rFonts w:ascii="Times New Roman" w:hAnsi="Times New Roman" w:cs="Times New Roman"/>
      <w:sz w:val="16"/>
      <w:szCs w:val="20"/>
      <w:lang w:eastAsia="fi-FI"/>
    </w:rPr>
  </w:style>
  <w:style w:type="character" w:customStyle="1" w:styleId="BodyText3Char">
    <w:name w:val="Body Text 3 Char"/>
    <w:basedOn w:val="DefaultParagraphFont"/>
    <w:link w:val="BodyText3"/>
    <w:uiPriority w:val="99"/>
    <w:rsid w:val="00502F4F"/>
    <w:rPr>
      <w:rFonts w:ascii="Times New Roman" w:hAnsi="Times New Roman" w:cs="Times New Roman"/>
      <w:sz w:val="16"/>
      <w:szCs w:val="20"/>
      <w:lang w:eastAsia="fi-FI"/>
    </w:rPr>
  </w:style>
  <w:style w:type="character" w:styleId="Strong">
    <w:name w:val="Strong"/>
    <w:basedOn w:val="DefaultParagraphFont"/>
    <w:uiPriority w:val="99"/>
    <w:qFormat/>
    <w:rsid w:val="00502F4F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502F4F"/>
    <w:pPr>
      <w:spacing w:before="240" w:after="60"/>
      <w:jc w:val="center"/>
    </w:pPr>
    <w:rPr>
      <w:rFonts w:ascii="Times New Roman" w:hAnsi="Times New Roman" w:cs="Times New Roman"/>
      <w:sz w:val="28"/>
      <w:szCs w:val="20"/>
      <w:lang w:eastAsia="fi-FI"/>
    </w:rPr>
  </w:style>
  <w:style w:type="paragraph" w:customStyle="1" w:styleId="Council1">
    <w:name w:val="Council1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Council2">
    <w:name w:val="Council2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360" w:after="60"/>
      <w:jc w:val="center"/>
      <w:textAlignment w:val="baseline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customStyle="1" w:styleId="Council3">
    <w:name w:val="Council3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502F4F"/>
    <w:pPr>
      <w:spacing w:before="60" w:after="60"/>
      <w:ind w:left="708"/>
    </w:pPr>
    <w:rPr>
      <w:rFonts w:cs="Calibri"/>
    </w:rPr>
  </w:style>
  <w:style w:type="paragraph" w:styleId="Revision">
    <w:name w:val="Revision"/>
    <w:hidden/>
    <w:uiPriority w:val="99"/>
    <w:semiHidden/>
    <w:rsid w:val="00502F4F"/>
    <w:rPr>
      <w:rFonts w:ascii="Times New Roman" w:hAnsi="Times New Roman" w:cs="Times New Roman"/>
      <w:sz w:val="20"/>
      <w:szCs w:val="20"/>
      <w:lang w:eastAsia="fi-FI"/>
    </w:rPr>
  </w:style>
  <w:style w:type="character" w:customStyle="1" w:styleId="st">
    <w:name w:val="st"/>
    <w:rsid w:val="00502F4F"/>
  </w:style>
  <w:style w:type="character" w:customStyle="1" w:styleId="searchalttitle">
    <w:name w:val="searchalttitle"/>
    <w:uiPriority w:val="99"/>
    <w:rsid w:val="00502F4F"/>
  </w:style>
  <w:style w:type="character" w:customStyle="1" w:styleId="searchmatch">
    <w:name w:val="searchmatch"/>
    <w:uiPriority w:val="99"/>
    <w:rsid w:val="00502F4F"/>
  </w:style>
  <w:style w:type="character" w:customStyle="1" w:styleId="apple-converted-space">
    <w:name w:val="apple-converted-space"/>
    <w:basedOn w:val="DefaultParagraphFont"/>
    <w:uiPriority w:val="99"/>
    <w:rsid w:val="00502F4F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502F4F"/>
    <w:rPr>
      <w:color w:val="808080"/>
    </w:rPr>
  </w:style>
  <w:style w:type="character" w:customStyle="1" w:styleId="personname">
    <w:name w:val="person_name"/>
    <w:basedOn w:val="DefaultParagraphFont"/>
    <w:rsid w:val="00273C20"/>
  </w:style>
  <w:style w:type="paragraph" w:customStyle="1" w:styleId="StylePARAGRAPHCentered">
    <w:name w:val="Style PARAGRAPH + Centered"/>
    <w:basedOn w:val="Normal"/>
    <w:next w:val="Normal"/>
    <w:rsid w:val="005265F2"/>
    <w:pPr>
      <w:snapToGrid w:val="0"/>
      <w:spacing w:before="60" w:after="120"/>
      <w:jc w:val="center"/>
    </w:pPr>
    <w:rPr>
      <w:rFonts w:ascii="Times New Roman" w:hAnsi="Times New Roman" w:cs="Times New Roman"/>
      <w:spacing w:val="8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33" Type="http://schemas.openxmlformats.org/officeDocument/2006/relationships/hyperlink" Target="http://www.navtechgps.com/navcom_starfire_subscription_service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24" Type="http://schemas.openxmlformats.org/officeDocument/2006/relationships/footer" Target="footer4.xml"/><Relationship Id="rId32" Type="http://schemas.openxmlformats.org/officeDocument/2006/relationships/hyperlink" Target="http://www.starfix.com/positioning-system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8.xml"/><Relationship Id="rId28" Type="http://schemas.openxmlformats.org/officeDocument/2006/relationships/footer" Target="footer5.xml"/><Relationship Id="rId10" Type="http://schemas.openxmlformats.org/officeDocument/2006/relationships/hyperlink" Target="mailto:contact@iala-aism.org" TargetMode="External"/><Relationship Id="rId19" Type="http://schemas.openxmlformats.org/officeDocument/2006/relationships/header" Target="header4.xml"/><Relationship Id="rId31" Type="http://schemas.openxmlformats.org/officeDocument/2006/relationships/hyperlink" Target="http://www.zentrale-stelle-sapos.de/hep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hyperlink" Target="http://www.astech.de/en/produkt.html?name=LDM301A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52B63-0440-4A5D-8B42-58AD8B9C0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1143</Words>
  <Characters>6521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Guidelline Template</vt:lpstr>
      <vt:lpstr>Guidelline Template</vt:lpstr>
    </vt:vector>
  </TitlesOfParts>
  <Company>DLR</Company>
  <LinksUpToDate>false</LinksUpToDate>
  <CharactersWithSpaces>7649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mhoppe</dc:creator>
  <cp:lastModifiedBy>Seamus Doyle</cp:lastModifiedBy>
  <cp:revision>4</cp:revision>
  <cp:lastPrinted>2008-12-16T07:01:00Z</cp:lastPrinted>
  <dcterms:created xsi:type="dcterms:W3CDTF">2016-02-08T14:32:00Z</dcterms:created>
  <dcterms:modified xsi:type="dcterms:W3CDTF">2016-02-29T15:55:00Z</dcterms:modified>
</cp:coreProperties>
</file>